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962F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63E7F50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&gt; Od: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Frantisek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Drgon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 &lt;frantisek.drgon@centrum.sk&gt;</w:t>
      </w:r>
      <w:r>
        <w:rPr>
          <w:rFonts w:ascii="Arial" w:hAnsi="Arial" w:cs="Arial"/>
          <w:color w:val="000000"/>
          <w:sz w:val="18"/>
          <w:szCs w:val="18"/>
        </w:rPr>
        <w:br/>
        <w:t>&gt; Komu: frantisek.hombauer@land.gov.sk</w:t>
      </w:r>
      <w:r>
        <w:rPr>
          <w:rFonts w:ascii="Arial" w:hAnsi="Arial" w:cs="Arial"/>
          <w:color w:val="000000"/>
          <w:sz w:val="18"/>
          <w:szCs w:val="18"/>
        </w:rPr>
        <w:br/>
        <w:t>&gt; Dátum: 15.07.2020 20:44</w:t>
      </w:r>
      <w:r>
        <w:rPr>
          <w:rFonts w:ascii="Arial" w:hAnsi="Arial" w:cs="Arial"/>
          <w:color w:val="000000"/>
          <w:sz w:val="18"/>
          <w:szCs w:val="18"/>
        </w:rPr>
        <w:br/>
        <w:t xml:space="preserve">&gt; Predmet: Vyjadrenie k oznámeniu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5651/2020-023-14-PO zo dňa 12.06.2020- JPÚ Kopanice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Rúbanice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&gt;</w:t>
      </w:r>
    </w:p>
    <w:p w14:paraId="16A6EBD1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Vážení páni,</w:t>
      </w:r>
    </w:p>
    <w:p w14:paraId="1CB17CE8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ďakujem za oznámenie vo veci JPÚ Trakovice.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V  hore uvedenom oznámení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opäťovne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 konštatujete, že sekcia kontroly a obchodného dozoru ministerstva nezistila žiadne porušenie zákona a všetko je teda v najlepšom poriadku !?Ministerstvo rovnako ako OÚTT tiež nemá žiadne pochybnosti o korektnom a zákonnom priebehu procesu JPÚ.</w:t>
      </w:r>
    </w:p>
    <w:p w14:paraId="60118ACC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C06AEFF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Hlavným motívom mojich pripomienok bola analýza a identifikácia špecifických podmienok predmetných JPÚ , ktoré relevantným spôsobom determinujú vnútorné pomery združenia účastníkov JPÚ a teda musia byť v stanovách v zmysle zákona aj zakotvené .Hlavnými špecifikami je vysoký stupeň atraktivity lokality /perspektívne vysoké  zhodnotenie na nepoľnohospodárske využitie/ a dominancia relatívne malej skupiny nákupcov pôdy , ktorý majú legitímne iné záujmy ako skupina dedičov .</w:t>
      </w:r>
    </w:p>
    <w:p w14:paraId="47741BEB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Návrh stanov netvoril PV , ale predostrel ho OÚ PLO ako jednotnú šablónu , ktorú v podstate používa všade !??To je porušenie zákona 330/1991,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poragraf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24/7 - /pozri P1 bod 6 a P2 bod A1 /.</w:t>
      </w:r>
    </w:p>
    <w:p w14:paraId="4C5FD173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2F302C5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Moje domnienky o porušení právnych predpisov pri spracovaní návrhu a schvaľovaní STANOV neboli týmto oznámením  vôbec oslabené ba práve naopak sa zvýšili . Zdá sa , že predmetný spor  môžu rozseknúť len orgány v trestnom a súdnom konaní . Už je asi načase  začať veci pomenovávať pravým menom a odložiť aj falošnú lojalitu ku kolegom v štátnej a verejnej správe . Heslo : "Neklamte, ale nemusíte hovoriť celú pravdu " je v posudkoch bohato aplikované a mení význam holej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reality.Prestaňme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sa už konečne hrať na slepú babu a nalejme si konečne čistého vína. Predložené stanovy sú totálny nepodarok , ktorý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nespľňa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formálne ale ani obsahové požiadavky naň kladené a proces ich prípravy a schvaľovania je už za čiarou a nesie pomerne silné znaky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protekcionalizmu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až klientelizmu  ! </w:t>
      </w:r>
    </w:p>
    <w:p w14:paraId="0FBDF8D1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05FF14B7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5CA5918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Veľmi stručne  chcem reagovať na konštatovania v oznámení hlavne v  oblastiach , kde sa domnievam , že boli porušené   právne predpisy .Predmetom sporu je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preces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prípravy a schvaľovania STANOV  združenia JPÚ účastníkov  v KÚ Trakovice , lokalita </w:t>
      </w:r>
      <w:r>
        <w:rPr>
          <w:rFonts w:ascii="Arial" w:hAnsi="Arial" w:cs="Arial"/>
          <w:color w:val="000000"/>
          <w:sz w:val="20"/>
          <w:szCs w:val="20"/>
        </w:rPr>
        <w:t xml:space="preserve">Kapustnice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Rúbanice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 :</w:t>
      </w:r>
    </w:p>
    <w:p w14:paraId="5EC8B26D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471EF17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a/    strana 2/ odsek 2 :</w:t>
      </w:r>
    </w:p>
    <w:p w14:paraId="31EE29FC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8CD8037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  Veľmi by ma zaujímal zápis z PV , kde odporúča PV poslať pozvánku aj formou obyčajného listu/ kto to navrhol, ako to zdôvodnil , ako dopadlo hlasovanie/ .Cieľom malo byť vraj  zabezpečiť veľkú účasť na 1. ZÚPÚ , čo sa teda aj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podarilo.Je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treba povedať , že na všetky aktivity boli vlastníci pozývaní aj formou obyčajného listu . Stanovy nie že neboli prijaté ale boli priam zmetené zo stola / z prítomných 193 vlastníkov hlasovalo ZA len 15 vlastníkov - teda ani SPF nebol ZA /.</w:t>
      </w:r>
    </w:p>
    <w:p w14:paraId="1EBC8564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15604C6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Ďalej píšete , že PV "časť" ??? pripomienok akceptoval a "prepracované" ??? / nazvať takto stanovy je už poriadne silná káva / stanovy predložil na 2. ZÚPÚ na schválenie . Aká je však celá pravda = všetky relevantné pripomienky PV zhodil zo stola a zapracoval len informatívne nové body VI/7 a VII/1a 2, čo mu trvalo po pól roka nečinnosti cca 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min.Predložil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teda arogantne  na schválenie v podstate pôvodnú verziu stanov / aj s chybami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čl.II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/1" lokalita Pri ihrisku - sú teda takéto  schválené stanovy platné ? / , ktorá bola už raz odmietnutá !?Čo sa však stalo ,že  2.zhromaždenie stanovy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schválilo?Jednoduché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riešenie = PV asi rozhodol </w:t>
      </w:r>
      <w:r>
        <w:rPr>
          <w:rFonts w:ascii="Arial" w:hAnsi="Arial" w:cs="Arial"/>
          <w:color w:val="000000"/>
          <w:sz w:val="20"/>
          <w:szCs w:val="20"/>
        </w:rPr>
        <w:t xml:space="preserve">, že na 2. ZÚPÚ už nebudeme vlastníkov pozývať aj obyčajným listom a hotovo - už ich nepotrebujeme / doložiť zápisom kto to navrhol , ako to zdôvodnil , čo očakával a ako dopadlo hlasovanie / .Očakávaný výsledok sa dostavil .Len cca 3 vlastníci "dedičia " boli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prítomní.Účelová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zmena pravidiel počas rozohranej hry je neprípustná,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klientelistická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teda aj nezákonná !!?? /  Ako skončila novela volebného zákona na ÚS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predľžení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moratória na zverejňovanie predvolebných prieskumov všetci dobre vieme!????</w:t>
      </w:r>
    </w:p>
    <w:p w14:paraId="1C0209A8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153930D3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b/  Na strane 3 / odsek 4 píšete , že "  nebol dôvod zo strany správneho orgánu ani obce na rekonštrukciu PV . Teda naozaj neviem z čoho tak usudzujete .Ak 1. ustanovujúce zhromaždenie úplne jednoznačne odmietlo nimi spracovaný návrh stanov tak asi bol   dôvod - predložili neprijateľný návrh stanov  ! O to skôr , že sa tu jasne identifikovali dve skupiny vlastníkov s rozdielnymi záujmami / dedičia a nákupcovia pozemkov /a dedičia nemali žiadne zastúpenie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PV.Prečo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nebol záujem o doplnenie či  rekonštrukciu PV? Toto bol silný a jasný  signál zvýhodňovania len  jednej záujmovej skupiny . / pozri P1 bod 5 /</w:t>
      </w:r>
    </w:p>
    <w:p w14:paraId="4E12CA5F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1EA6F6F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59C1D5C1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c/     strana 2 /odsek 7 :</w:t>
      </w:r>
    </w:p>
    <w:p w14:paraId="7C32448C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F7C9D3B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Tu rozvádzate postavenie SPF v procese PÚ . Bolo by veľmi zaujímavé analyzovať jeho záujmy, postoje, motiváciu  a chaotické hlasovanie v procese JPÚ / pozri P2 body C2 až C5  a P1 bod 3 a 11 v poznámke  /.</w:t>
      </w:r>
    </w:p>
    <w:p w14:paraId="5AA8A956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 </w:t>
      </w:r>
      <w:r>
        <w:rPr>
          <w:rFonts w:ascii="Arial" w:hAnsi="Arial" w:cs="Arial"/>
          <w:color w:val="000000"/>
          <w:sz w:val="18"/>
          <w:szCs w:val="18"/>
        </w:rPr>
        <w:br/>
        <w:t>  d/ strana 4 predposledný odstavec:</w:t>
      </w:r>
    </w:p>
    <w:p w14:paraId="13753E55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3E5008C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 Prečítal som si niekoľkokrát a stále neviem , čo si mám o tom myslieť ! Asi som menej chápavý!?Veď všetko je založené na veľkosti vlastnenej výmery pozemkov v  m2 bez ohľadu na to či parcelu  vlastním v celku alebo som len spoluvlastník parcely. Sila môjho hlasu je daná celkovou výmerou vlastnených pozemkov =vcelku + spoluvlastnícky podiel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pozemkov.Podľa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mňa je spoločná vec celá lokalita vyčlenená na pozemkové úpravy- 134 ha , v ktorej majú všetci vlastníci svoj podiel = vlastnená výmera v m2!Ak by ste mali pravdu , tak stanovy pre lokalitu Pri ihrisku sú protizákonné!? A čo je potom zákonné ???Ktorý zákon potom upravuje pravidlá o rozhodovaní s predmetným majetkom vyčleneným na JPÚ?? Môže si to stanoviť ktokoľvek a akokoľvek ????? To by bol teda chaos a živná  pôda pre podvodníkov! To asi nechceme !Ak to považujete tiež za nedopatrenie , tak formulujte ešte raz nové stanovisko .Moja  domnienku o porušení zákona stále trvá ba silno narástla takmer  na istotu  /pozri P2 bod A2 a P1 bod 11 /.Väčšina z "prítomného majetku " nemá oporu v našej legislatíve !</w:t>
      </w:r>
    </w:p>
    <w:p w14:paraId="5352C124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8C86A74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e/ strana 4 odstavec 7 - zloženie predstavenstva :</w:t>
      </w:r>
    </w:p>
    <w:p w14:paraId="2BA8BEF5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3B2762E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Zo 7- ich   členov P je len jeden zástupca vlastníkov  "dedičov " ?? - pozri P2 bod A3 a P1 bod 10.Tým je povedané všetko !</w:t>
      </w:r>
    </w:p>
    <w:p w14:paraId="706C6686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9A61C24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492557D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f/ strana 4 posledný odstavec:</w:t>
      </w:r>
    </w:p>
    <w:p w14:paraId="3CE67008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F64B1A7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  To je teda silne tendenčné vyjadrenie posudzovateľa. Všetko bolo s kostolným poriadkom a hotovo !!Ak niečo chcete tak si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presadte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zmenu stanov !!! Za poučenie veľmi ďakujem.</w:t>
      </w:r>
    </w:p>
    <w:p w14:paraId="05005034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8118A2B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Ale pozor : najskôr je nutné jednoznačne a nestranne preskúmať korektnosť a zákonnosť celého procesu PÚ!! Stanovisko ministerstva pokladám za povrchné ,servilné  a  bezbolestné pre štátnu a verejnú správu .V podstate ste  faktami nevyvrátili žiadne podozrenie z porušenia zákonov . Ak nevadí ani to, že stanovy vôbec  nedefinujú kritériá uznášaniaschopnosti ZÚPÚ , tak je to na zamyslenie  tých najvyšších / pozri P2 bod A4 / !!?</w:t>
      </w:r>
    </w:p>
    <w:p w14:paraId="53EE8510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Kto a kedy preverí dôvodné podozrenie z manipulácie s hlasmi na 2.ustanovujúcom zhromaždení - pozri P1 bod 12 a P2 bod A6 .</w:t>
      </w:r>
    </w:p>
    <w:p w14:paraId="007390F5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Proste stanovy sú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neohájiteľný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nepodarok  a formálny a odborný paškvil. </w:t>
      </w:r>
      <w:r>
        <w:rPr>
          <w:rFonts w:ascii="Arial" w:hAnsi="Arial" w:cs="Arial"/>
          <w:color w:val="000000"/>
          <w:sz w:val="20"/>
          <w:szCs w:val="20"/>
        </w:rPr>
        <w:t xml:space="preserve">  Že sa stanovy dajú urobiť aj iným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odbornejšim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vyváženejším  spôsobom svedčí príklad uvedený v P3 / pozri aj Rokovací poriadok + Návrh voliteľných kandidátov na členov predstavenstva... a vôbec celú prípravu podkladov /.</w:t>
      </w:r>
    </w:p>
    <w:p w14:paraId="6C8CA7D2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B0F128E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C47D34A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A81818B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Záver :</w:t>
      </w:r>
    </w:p>
    <w:p w14:paraId="45538C29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134D27E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Ak sa urobia ďalšie kroky v procese JPÚ Kapustnice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Rúbanice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napr. zverejnenie už schválených STANOV a príslušnej zápisnice združenia účastníkov z druhej ustanovujúcej schôdzi na oficiálnej stránke OÚTT / , tak budem donútený podať orgánom v trestnom konaní  podnet na preskúmanie zákonnosti predmetného procesu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JPÚ.Ešte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predtým však požiadam "nového " prednostu OÚ TT/ od 1.8.2020/ o konečné stanovisko a o umožnenie osobne vysvetliť podstatu predmetného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sporu.Len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pripomínam, že až doteraz o osobnú konfrontáciu v podstate nikto z posudzovateľov neprejavil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záujem.Na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písomne položené otázky OÚ TT - PLO a SPF doteraz vôbec nereagovali /pozri P2 body B1 až B14 a C1 až C5/ .</w:t>
      </w:r>
    </w:p>
    <w:p w14:paraId="527BFE32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Vzhľadom na vyššie uvedené skutočnosti opätovne  požadujem 2.ZÚ vyhlásiť za neplatné !!</w:t>
      </w:r>
    </w:p>
    <w:p w14:paraId="79D39682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 Prílohy :</w:t>
      </w:r>
    </w:p>
    <w:p w14:paraId="4541EAF8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CDFFBBF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P1 - Sťažnosť z 22.11.2019</w:t>
      </w:r>
    </w:p>
    <w:p w14:paraId="07C98517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P2- Sťažnosť proti vybavovaniu sťažnosti zo 6.1.2020</w:t>
      </w:r>
    </w:p>
    <w:p w14:paraId="59036765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P3- STANOVY JPÚ - Lamač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Štamperky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 pozri web : Okresný úrad Bratislava / pozemky a lesy/ pozemkové úpravy/Lamač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Štamperky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/</w:t>
      </w:r>
    </w:p>
    <w:p w14:paraId="72A275B0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D89E5A2" w14:textId="77777777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8AD9774" w14:textId="10FA0C51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 pozdravom </w:t>
      </w:r>
    </w:p>
    <w:p w14:paraId="1EF9636F" w14:textId="7E431043" w:rsidR="00B421CA" w:rsidRDefault="00B421CA" w:rsidP="00B421C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Ing. František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Drgoň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Trakovice 387</w:t>
      </w:r>
      <w:r>
        <w:rPr>
          <w:rFonts w:ascii="Arial" w:hAnsi="Arial" w:cs="Arial"/>
          <w:color w:val="000000"/>
          <w:sz w:val="18"/>
          <w:szCs w:val="18"/>
        </w:rPr>
        <w:t>  </w:t>
      </w:r>
    </w:p>
    <w:p w14:paraId="3EBD51A3" w14:textId="77777777" w:rsidR="00516A26" w:rsidRDefault="00516A26"/>
    <w:sectPr w:rsidR="0051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A"/>
    <w:rsid w:val="000D10C0"/>
    <w:rsid w:val="00516A26"/>
    <w:rsid w:val="00B4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F9BF"/>
  <w15:chartTrackingRefBased/>
  <w15:docId w15:val="{F93DAC17-50DA-4F29-99EC-158E58FA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krskova</dc:creator>
  <cp:keywords/>
  <dc:description/>
  <cp:lastModifiedBy>krskova</cp:lastModifiedBy>
  <cp:revision>2</cp:revision>
  <dcterms:created xsi:type="dcterms:W3CDTF">2020-09-02T07:30:00Z</dcterms:created>
  <dcterms:modified xsi:type="dcterms:W3CDTF">2020-09-02T07:31:00Z</dcterms:modified>
</cp:coreProperties>
</file>