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1DEBC" w14:textId="77777777" w:rsidR="00441A7A" w:rsidRPr="007F6014" w:rsidRDefault="00A86AE0" w:rsidP="007F6014">
      <w:pPr>
        <w:pStyle w:val="Nzov"/>
        <w:rPr>
          <w:i/>
        </w:rPr>
      </w:pPr>
      <w:bookmarkStart w:id="0" w:name="_GoBack"/>
      <w:bookmarkEnd w:id="0"/>
      <w:r w:rsidRPr="00A86AE0">
        <w:rPr>
          <w:i/>
        </w:rPr>
        <w:t xml:space="preserve"> </w:t>
      </w:r>
    </w:p>
    <w:p w14:paraId="5E8A8E8A" w14:textId="77777777" w:rsidR="007F6014" w:rsidRDefault="00CA6CA3">
      <w:pPr>
        <w:pStyle w:val="Nzov"/>
        <w:rPr>
          <w:sz w:val="36"/>
        </w:rPr>
      </w:pPr>
      <w:r>
        <w:rPr>
          <w:sz w:val="36"/>
        </w:rPr>
        <w:t>„ N á v r h „</w:t>
      </w:r>
    </w:p>
    <w:p w14:paraId="048B1F79" w14:textId="77777777" w:rsidR="007F6014" w:rsidRDefault="007F6014">
      <w:pPr>
        <w:pStyle w:val="Nzov"/>
        <w:rPr>
          <w:sz w:val="36"/>
        </w:rPr>
      </w:pPr>
    </w:p>
    <w:p w14:paraId="6843288A" w14:textId="77777777" w:rsidR="001C78E9" w:rsidRPr="00674B07" w:rsidRDefault="001C78E9">
      <w:pPr>
        <w:pStyle w:val="Nzov"/>
        <w:rPr>
          <w:sz w:val="36"/>
        </w:rPr>
      </w:pPr>
      <w:r w:rsidRPr="00674B07">
        <w:rPr>
          <w:sz w:val="36"/>
        </w:rPr>
        <w:t>S T A N O V Y</w:t>
      </w:r>
    </w:p>
    <w:p w14:paraId="73773030" w14:textId="77777777" w:rsidR="001C78E9" w:rsidRPr="00674B07" w:rsidRDefault="001C78E9">
      <w:pPr>
        <w:rPr>
          <w:lang w:val="sk-SK"/>
        </w:rPr>
      </w:pPr>
    </w:p>
    <w:p w14:paraId="3E809D85" w14:textId="77777777" w:rsidR="001C78E9" w:rsidRPr="00674B07" w:rsidRDefault="001C78E9" w:rsidP="00FA5860">
      <w:pPr>
        <w:jc w:val="center"/>
        <w:rPr>
          <w:lang w:val="sk-SK"/>
        </w:rPr>
      </w:pPr>
      <w:r w:rsidRPr="00674B07">
        <w:rPr>
          <w:b/>
          <w:sz w:val="28"/>
          <w:u w:val="single"/>
          <w:lang w:val="sk-SK"/>
        </w:rPr>
        <w:t xml:space="preserve">združenia účastníkov </w:t>
      </w:r>
      <w:r w:rsidR="00057B9B">
        <w:rPr>
          <w:b/>
          <w:sz w:val="28"/>
          <w:u w:val="single"/>
          <w:lang w:val="sk-SK"/>
        </w:rPr>
        <w:t xml:space="preserve">Jednoduchých </w:t>
      </w:r>
      <w:r w:rsidRPr="00674B07">
        <w:rPr>
          <w:b/>
          <w:sz w:val="28"/>
          <w:u w:val="single"/>
          <w:lang w:val="sk-SK"/>
        </w:rPr>
        <w:t xml:space="preserve">pozemkových úprav v katastrálnom území </w:t>
      </w:r>
      <w:r w:rsidR="00FA5860">
        <w:rPr>
          <w:b/>
          <w:sz w:val="28"/>
          <w:u w:val="single"/>
          <w:lang w:val="sk-SK"/>
        </w:rPr>
        <w:t>Trakovice</w:t>
      </w:r>
      <w:r>
        <w:rPr>
          <w:b/>
          <w:sz w:val="28"/>
          <w:u w:val="single"/>
          <w:lang w:val="sk-SK"/>
        </w:rPr>
        <w:t>,</w:t>
      </w:r>
      <w:r w:rsidRPr="00331D06">
        <w:rPr>
          <w:lang w:val="sk-SK"/>
        </w:rPr>
        <w:t xml:space="preserve"> </w:t>
      </w:r>
      <w:r w:rsidRPr="00331D06">
        <w:rPr>
          <w:b/>
          <w:sz w:val="28"/>
          <w:u w:val="single"/>
          <w:lang w:val="sk-SK"/>
        </w:rPr>
        <w:t xml:space="preserve">lokalita </w:t>
      </w:r>
      <w:r w:rsidR="00CA6CA3">
        <w:rPr>
          <w:b/>
          <w:sz w:val="28"/>
          <w:u w:val="single"/>
          <w:lang w:val="sk-SK"/>
        </w:rPr>
        <w:t xml:space="preserve">Kapustnice a </w:t>
      </w:r>
      <w:proofErr w:type="spellStart"/>
      <w:r w:rsidR="00CA6CA3">
        <w:rPr>
          <w:b/>
          <w:sz w:val="28"/>
          <w:u w:val="single"/>
          <w:lang w:val="sk-SK"/>
        </w:rPr>
        <w:t>Rúbanice</w:t>
      </w:r>
      <w:proofErr w:type="spellEnd"/>
    </w:p>
    <w:p w14:paraId="6727C95C" w14:textId="77777777" w:rsidR="001C78E9" w:rsidRDefault="001C78E9">
      <w:pPr>
        <w:rPr>
          <w:lang w:val="sk-SK"/>
        </w:rPr>
      </w:pPr>
    </w:p>
    <w:p w14:paraId="7C64CAA6" w14:textId="77777777" w:rsidR="007F6014" w:rsidRDefault="007F6014">
      <w:pPr>
        <w:rPr>
          <w:lang w:val="sk-SK"/>
        </w:rPr>
      </w:pPr>
    </w:p>
    <w:p w14:paraId="41BF48A7" w14:textId="77777777" w:rsidR="007F6014" w:rsidRPr="00674B07" w:rsidRDefault="007F6014">
      <w:pPr>
        <w:rPr>
          <w:lang w:val="sk-SK"/>
        </w:rPr>
      </w:pPr>
    </w:p>
    <w:p w14:paraId="6252FC5E" w14:textId="77777777" w:rsidR="001C78E9" w:rsidRPr="00674B07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>čl. I.</w:t>
      </w:r>
    </w:p>
    <w:p w14:paraId="24A889DA" w14:textId="77777777" w:rsidR="001C78E9" w:rsidRPr="00674B07" w:rsidRDefault="001C78E9">
      <w:pPr>
        <w:rPr>
          <w:lang w:val="sk-SK"/>
        </w:rPr>
      </w:pPr>
    </w:p>
    <w:p w14:paraId="70BD32A7" w14:textId="77777777" w:rsidR="001C78E9" w:rsidRPr="00FC3E74" w:rsidRDefault="001C78E9" w:rsidP="00FC3E74">
      <w:pPr>
        <w:ind w:left="851" w:hanging="851"/>
        <w:rPr>
          <w:lang w:val="sk-SK"/>
        </w:rPr>
      </w:pPr>
      <w:r w:rsidRPr="00674B07">
        <w:rPr>
          <w:b/>
          <w:lang w:val="sk-SK"/>
        </w:rPr>
        <w:t>Názov :</w:t>
      </w:r>
      <w:r w:rsidRPr="00674B07">
        <w:rPr>
          <w:lang w:val="sk-SK"/>
        </w:rPr>
        <w:t xml:space="preserve"> Združenie účastníkov </w:t>
      </w:r>
      <w:r w:rsidR="00E402A5">
        <w:rPr>
          <w:lang w:val="sk-SK"/>
        </w:rPr>
        <w:t xml:space="preserve">jednoduchých </w:t>
      </w:r>
      <w:r w:rsidRPr="00674B07">
        <w:rPr>
          <w:lang w:val="sk-SK"/>
        </w:rPr>
        <w:t xml:space="preserve">pozemkových úprav v katastrálnom území </w:t>
      </w:r>
      <w:r w:rsidR="00FC3E74">
        <w:rPr>
          <w:lang w:val="sk-SK"/>
        </w:rPr>
        <w:t xml:space="preserve"> </w:t>
      </w:r>
      <w:r w:rsidR="00FA5860">
        <w:rPr>
          <w:lang w:val="sk-SK"/>
        </w:rPr>
        <w:t xml:space="preserve">Trakovice, lokalita </w:t>
      </w:r>
      <w:r w:rsidR="00CA6CA3">
        <w:rPr>
          <w:lang w:val="sk-SK"/>
        </w:rPr>
        <w:t xml:space="preserve">Kapustnice a </w:t>
      </w:r>
      <w:proofErr w:type="spellStart"/>
      <w:r w:rsidR="00CA6CA3">
        <w:rPr>
          <w:lang w:val="sk-SK"/>
        </w:rPr>
        <w:t>Rúbanice</w:t>
      </w:r>
      <w:proofErr w:type="spellEnd"/>
      <w:r w:rsidRPr="00674B07">
        <w:rPr>
          <w:b/>
          <w:lang w:val="sk-SK"/>
        </w:rPr>
        <w:t xml:space="preserve"> </w:t>
      </w:r>
      <w:r w:rsidRPr="00674B07">
        <w:rPr>
          <w:b/>
          <w:lang w:val="sk-SK"/>
        </w:rPr>
        <w:tab/>
      </w:r>
      <w:r w:rsidRPr="00674B07">
        <w:rPr>
          <w:b/>
          <w:lang w:val="sk-SK"/>
        </w:rPr>
        <w:tab/>
      </w:r>
    </w:p>
    <w:p w14:paraId="254D354B" w14:textId="77777777" w:rsidR="001C78E9" w:rsidRPr="00674B07" w:rsidRDefault="001C78E9">
      <w:pPr>
        <w:rPr>
          <w:b/>
          <w:lang w:val="sk-SK"/>
        </w:rPr>
      </w:pPr>
      <w:r w:rsidRPr="00674B07">
        <w:rPr>
          <w:b/>
          <w:lang w:val="sk-SK"/>
        </w:rPr>
        <w:t xml:space="preserve">Sídlo </w:t>
      </w:r>
      <w:r w:rsidRPr="00674B07">
        <w:rPr>
          <w:b/>
          <w:lang w:val="sk-SK"/>
        </w:rPr>
        <w:tab/>
        <w:t xml:space="preserve">: </w:t>
      </w:r>
      <w:r w:rsidR="00FA5860">
        <w:rPr>
          <w:lang w:val="sk-SK"/>
        </w:rPr>
        <w:t>Trakovice</w:t>
      </w:r>
      <w:r w:rsidR="00EB00AB">
        <w:rPr>
          <w:lang w:val="sk-SK"/>
        </w:rPr>
        <w:t xml:space="preserve"> 38, 919 33, Trakovice</w:t>
      </w:r>
    </w:p>
    <w:p w14:paraId="1E024535" w14:textId="77777777" w:rsidR="001C78E9" w:rsidRPr="00674B07" w:rsidRDefault="001C78E9">
      <w:pPr>
        <w:rPr>
          <w:lang w:val="sk-SK"/>
        </w:rPr>
      </w:pPr>
    </w:p>
    <w:p w14:paraId="5825B641" w14:textId="77777777" w:rsidR="001C78E9" w:rsidRPr="00674B07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>čl. II.</w:t>
      </w:r>
    </w:p>
    <w:p w14:paraId="39CDB7B3" w14:textId="77777777" w:rsidR="001C78E9" w:rsidRPr="00674B07" w:rsidRDefault="001C78E9">
      <w:pPr>
        <w:rPr>
          <w:lang w:val="sk-SK"/>
        </w:rPr>
      </w:pPr>
    </w:p>
    <w:p w14:paraId="240D30EF" w14:textId="77777777" w:rsidR="001C78E9" w:rsidRPr="00674B07" w:rsidRDefault="001C78E9">
      <w:pPr>
        <w:numPr>
          <w:ilvl w:val="0"/>
          <w:numId w:val="3"/>
        </w:numPr>
        <w:jc w:val="both"/>
        <w:rPr>
          <w:lang w:val="sk-SK"/>
        </w:rPr>
      </w:pPr>
      <w:r w:rsidRPr="00674B07">
        <w:rPr>
          <w:lang w:val="sk-SK"/>
        </w:rPr>
        <w:t xml:space="preserve">Združenie účastníkov pozemkových úprav v katastrálnom území </w:t>
      </w:r>
      <w:r w:rsidR="00FA5860">
        <w:rPr>
          <w:lang w:val="sk-SK"/>
        </w:rPr>
        <w:t>Trakovice</w:t>
      </w:r>
      <w:r w:rsidR="00695245">
        <w:rPr>
          <w:lang w:val="sk-SK"/>
        </w:rPr>
        <w:t xml:space="preserve">, lokalita </w:t>
      </w:r>
      <w:r w:rsidR="00804E67">
        <w:rPr>
          <w:lang w:val="sk-SK"/>
        </w:rPr>
        <w:t xml:space="preserve">Kapustnice a </w:t>
      </w:r>
      <w:proofErr w:type="spellStart"/>
      <w:r w:rsidR="00804E67">
        <w:rPr>
          <w:lang w:val="sk-SK"/>
        </w:rPr>
        <w:t>Rúbanice</w:t>
      </w:r>
      <w:proofErr w:type="spellEnd"/>
      <w:r w:rsidRPr="00674B07">
        <w:rPr>
          <w:lang w:val="sk-SK"/>
        </w:rPr>
        <w:t xml:space="preserve"> (ďalej len "združenie") je právnickou osobou. Vzniklo v</w:t>
      </w:r>
      <w:r w:rsidR="007827C7">
        <w:rPr>
          <w:lang w:val="sk-SK"/>
        </w:rPr>
        <w:t> </w:t>
      </w:r>
      <w:r w:rsidRPr="00674B07">
        <w:rPr>
          <w:lang w:val="sk-SK"/>
        </w:rPr>
        <w:t>súlade</w:t>
      </w:r>
      <w:r w:rsidR="003A299A">
        <w:rPr>
          <w:lang w:val="sk-SK"/>
        </w:rPr>
        <w:t xml:space="preserve"> </w:t>
      </w:r>
      <w:r w:rsidRPr="00674B07">
        <w:rPr>
          <w:lang w:val="sk-SK"/>
        </w:rPr>
        <w:t xml:space="preserve"> s § 23 a § 24 zákona SNR č.330/1991 Zb. o pozemkových úpravách, usporiadaní pozemkového vlastníctva, pozemkových úradoch, pozemkovom fonde a o pozemkových spoločenstvách v znení neskorších predpisov (ďalej len "zákon").</w:t>
      </w:r>
    </w:p>
    <w:p w14:paraId="291B11AC" w14:textId="77777777" w:rsidR="001C78E9" w:rsidRPr="00674B07" w:rsidRDefault="001C78E9">
      <w:pPr>
        <w:jc w:val="both"/>
        <w:rPr>
          <w:lang w:val="sk-SK"/>
        </w:rPr>
      </w:pPr>
    </w:p>
    <w:p w14:paraId="0E81CCF4" w14:textId="77777777" w:rsidR="001C78E9" w:rsidRPr="00AD0B7F" w:rsidRDefault="001C78E9" w:rsidP="00AD0B7F">
      <w:pPr>
        <w:numPr>
          <w:ilvl w:val="0"/>
          <w:numId w:val="3"/>
        </w:numPr>
        <w:jc w:val="both"/>
        <w:rPr>
          <w:lang w:val="sk-SK"/>
        </w:rPr>
      </w:pPr>
      <w:r w:rsidRPr="00674B07">
        <w:rPr>
          <w:lang w:val="sk-SK"/>
        </w:rPr>
        <w:t xml:space="preserve">Združenie vzniklo dňa </w:t>
      </w:r>
      <w:r w:rsidR="00F365EB">
        <w:rPr>
          <w:lang w:val="sk-SK"/>
        </w:rPr>
        <w:t>25.04.2019</w:t>
      </w:r>
      <w:r w:rsidR="008A1E95">
        <w:rPr>
          <w:lang w:val="sk-SK"/>
        </w:rPr>
        <w:t xml:space="preserve"> </w:t>
      </w:r>
      <w:r w:rsidRPr="00674B07">
        <w:rPr>
          <w:lang w:val="sk-SK"/>
        </w:rPr>
        <w:t>na prvom zhromaždení účastníkov pozemkových úprav, ktorých zoznam tvorí prílohu týchto stanov (ustanovujúci členovia).</w:t>
      </w:r>
    </w:p>
    <w:p w14:paraId="24A05B79" w14:textId="77777777" w:rsidR="001C78E9" w:rsidRDefault="001C78E9">
      <w:pPr>
        <w:jc w:val="center"/>
        <w:rPr>
          <w:b/>
          <w:sz w:val="28"/>
          <w:lang w:val="sk-SK"/>
        </w:rPr>
      </w:pPr>
    </w:p>
    <w:p w14:paraId="36E1F897" w14:textId="77777777" w:rsidR="00EC0C70" w:rsidRPr="00674B07" w:rsidRDefault="00EC0C70">
      <w:pPr>
        <w:jc w:val="center"/>
        <w:rPr>
          <w:b/>
          <w:sz w:val="28"/>
          <w:lang w:val="sk-SK"/>
        </w:rPr>
      </w:pPr>
    </w:p>
    <w:p w14:paraId="160A8536" w14:textId="77777777" w:rsidR="001C78E9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>čl. III.</w:t>
      </w:r>
    </w:p>
    <w:p w14:paraId="2CA51F9E" w14:textId="77777777" w:rsidR="00FC3E74" w:rsidRDefault="00FC3E74" w:rsidP="00FC3E74">
      <w:pPr>
        <w:rPr>
          <w:b/>
          <w:sz w:val="28"/>
          <w:lang w:val="sk-SK"/>
        </w:rPr>
      </w:pPr>
    </w:p>
    <w:p w14:paraId="55BAB050" w14:textId="77777777" w:rsidR="00EC0C70" w:rsidRPr="00674B07" w:rsidRDefault="00EC0C70" w:rsidP="00FC3E74">
      <w:pPr>
        <w:rPr>
          <w:b/>
          <w:sz w:val="28"/>
          <w:lang w:val="sk-SK"/>
        </w:rPr>
      </w:pPr>
    </w:p>
    <w:p w14:paraId="760AC493" w14:textId="77777777" w:rsidR="001C78E9" w:rsidRDefault="00FC3E74">
      <w:pPr>
        <w:rPr>
          <w:lang w:val="sk-SK"/>
        </w:rPr>
      </w:pPr>
      <w:r>
        <w:rPr>
          <w:lang w:val="sk-SK"/>
        </w:rPr>
        <w:t>Členmi združenia sú všetci účastníci pozemkových úprav, uvedení v  § 6 ods. 1 zákona</w:t>
      </w:r>
    </w:p>
    <w:p w14:paraId="1624419A" w14:textId="77777777" w:rsidR="00E402A5" w:rsidRPr="00674B07" w:rsidRDefault="00E402A5">
      <w:pPr>
        <w:rPr>
          <w:lang w:val="sk-SK"/>
        </w:rPr>
      </w:pPr>
    </w:p>
    <w:p w14:paraId="07F570B7" w14:textId="77777777" w:rsidR="001C78E9" w:rsidRPr="00674B07" w:rsidRDefault="001C78E9">
      <w:pPr>
        <w:numPr>
          <w:ilvl w:val="0"/>
          <w:numId w:val="7"/>
        </w:numPr>
        <w:jc w:val="both"/>
        <w:rPr>
          <w:lang w:val="sk-SK"/>
        </w:rPr>
      </w:pPr>
      <w:r w:rsidRPr="00674B07">
        <w:rPr>
          <w:lang w:val="sk-SK"/>
        </w:rPr>
        <w:t>Členmi združenia sú:</w:t>
      </w:r>
    </w:p>
    <w:p w14:paraId="6DF1BFB2" w14:textId="77777777" w:rsidR="001C78E9" w:rsidRPr="00674B07" w:rsidRDefault="001C78E9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 w:rsidRPr="00674B07">
        <w:rPr>
          <w:lang w:val="sk-SK"/>
        </w:rPr>
        <w:t>vlastníci a užívatelia pozemkov podliehajúcich pozemkovým úpravám,</w:t>
      </w:r>
    </w:p>
    <w:p w14:paraId="6E53F7BD" w14:textId="77777777" w:rsidR="001C78E9" w:rsidRPr="00674B07" w:rsidRDefault="001C78E9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 w:rsidRPr="00674B07">
        <w:rPr>
          <w:lang w:val="sk-SK"/>
        </w:rPr>
        <w:t>nájomcovia pozemkov, podliehajúcich pozemkovým úpravám,</w:t>
      </w:r>
    </w:p>
    <w:p w14:paraId="2653F30A" w14:textId="77777777" w:rsidR="001C78E9" w:rsidRPr="00674B07" w:rsidRDefault="001C78E9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 w:rsidRPr="00674B07">
        <w:rPr>
          <w:lang w:val="sk-SK"/>
        </w:rPr>
        <w:t>vlastníci ostatného nehnuteľného poľnohospodárskeho majetku, nachádzajúceho sa v obvode pozemkových úprav,</w:t>
      </w:r>
    </w:p>
    <w:p w14:paraId="7D9F9754" w14:textId="77777777" w:rsidR="001C78E9" w:rsidRDefault="001C78E9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 w:rsidRPr="00674B07">
        <w:rPr>
          <w:lang w:val="sk-SK"/>
        </w:rPr>
        <w:t>fyzické a právnické osoby, ktorých vlastnícke alebo iné práva môžu byť pozemkovými úpravami dotknuté,</w:t>
      </w:r>
    </w:p>
    <w:p w14:paraId="6E7D6367" w14:textId="77777777" w:rsidR="00FC3E74" w:rsidRDefault="00FC3E7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>
        <w:rPr>
          <w:lang w:val="sk-SK"/>
        </w:rPr>
        <w:t>Slovenský pozemkový fond</w:t>
      </w:r>
    </w:p>
    <w:p w14:paraId="5B5B6A37" w14:textId="77777777" w:rsidR="000C0981" w:rsidRDefault="00AA3815" w:rsidP="00AA7F53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 w:rsidRPr="00E402A5">
        <w:rPr>
          <w:lang w:val="sk-SK"/>
        </w:rPr>
        <w:t>S</w:t>
      </w:r>
      <w:r w:rsidR="00FC3E74" w:rsidRPr="00E402A5">
        <w:rPr>
          <w:lang w:val="sk-SK"/>
        </w:rPr>
        <w:t>právca</w:t>
      </w:r>
    </w:p>
    <w:p w14:paraId="5D06AD4D" w14:textId="77777777" w:rsidR="00E402A5" w:rsidRPr="00E402A5" w:rsidRDefault="00FA5860" w:rsidP="00AA7F53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 w:rsidRPr="00FA5860">
        <w:rPr>
          <w:szCs w:val="24"/>
          <w:lang w:val="sk-SK" w:eastAsia="cs-CZ"/>
        </w:rPr>
        <w:t xml:space="preserve">Ing. Peter </w:t>
      </w:r>
      <w:proofErr w:type="spellStart"/>
      <w:r w:rsidRPr="00FA5860">
        <w:rPr>
          <w:szCs w:val="24"/>
          <w:lang w:val="sk-SK" w:eastAsia="cs-CZ"/>
        </w:rPr>
        <w:t>Martinovič</w:t>
      </w:r>
      <w:proofErr w:type="spellEnd"/>
      <w:r w:rsidRPr="00FA5860">
        <w:rPr>
          <w:szCs w:val="24"/>
          <w:lang w:val="sk-SK" w:eastAsia="cs-CZ"/>
        </w:rPr>
        <w:t xml:space="preserve"> a</w:t>
      </w:r>
      <w:r w:rsidR="00EC0C70">
        <w:rPr>
          <w:szCs w:val="24"/>
          <w:lang w:val="sk-SK" w:eastAsia="cs-CZ"/>
        </w:rPr>
        <w:t xml:space="preserve"> Ing. </w:t>
      </w:r>
      <w:r w:rsidRPr="00FA5860">
        <w:rPr>
          <w:szCs w:val="24"/>
          <w:lang w:val="sk-SK" w:eastAsia="cs-CZ"/>
        </w:rPr>
        <w:t xml:space="preserve">Jana </w:t>
      </w:r>
      <w:proofErr w:type="spellStart"/>
      <w:r w:rsidRPr="00FA5860">
        <w:rPr>
          <w:szCs w:val="24"/>
          <w:lang w:val="sk-SK" w:eastAsia="cs-CZ"/>
        </w:rPr>
        <w:t>Martinovičová</w:t>
      </w:r>
      <w:proofErr w:type="spellEnd"/>
      <w:r w:rsidRPr="00FA5860">
        <w:rPr>
          <w:szCs w:val="24"/>
          <w:lang w:val="sk-SK" w:eastAsia="cs-CZ"/>
        </w:rPr>
        <w:t xml:space="preserve">, Kátlovce </w:t>
      </w:r>
      <w:r>
        <w:rPr>
          <w:szCs w:val="24"/>
          <w:lang w:val="sk-SK" w:eastAsia="cs-CZ"/>
        </w:rPr>
        <w:t>/navrhovateľ/</w:t>
      </w:r>
    </w:p>
    <w:p w14:paraId="64333D56" w14:textId="77777777" w:rsidR="00E402A5" w:rsidRPr="00E402A5" w:rsidRDefault="00E402A5" w:rsidP="00AA7F53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sk-SK"/>
        </w:rPr>
      </w:pPr>
      <w:r>
        <w:rPr>
          <w:szCs w:val="24"/>
          <w:lang w:val="sk-SK" w:eastAsia="cs-CZ"/>
        </w:rPr>
        <w:t xml:space="preserve">Obec </w:t>
      </w:r>
      <w:r w:rsidR="00FA5860">
        <w:rPr>
          <w:szCs w:val="24"/>
          <w:lang w:val="sk-SK" w:eastAsia="cs-CZ"/>
        </w:rPr>
        <w:t>Trakovice</w:t>
      </w:r>
    </w:p>
    <w:p w14:paraId="1CC4E855" w14:textId="77777777" w:rsidR="00E402A5" w:rsidRPr="00E402A5" w:rsidRDefault="00E402A5" w:rsidP="00E402A5">
      <w:pPr>
        <w:ind w:left="720"/>
        <w:jc w:val="both"/>
        <w:rPr>
          <w:lang w:val="sk-SK"/>
        </w:rPr>
      </w:pPr>
    </w:p>
    <w:p w14:paraId="4911C16C" w14:textId="77777777" w:rsidR="001C78E9" w:rsidRDefault="00EB00AB" w:rsidP="00EB00AB">
      <w:pPr>
        <w:jc w:val="both"/>
        <w:rPr>
          <w:sz w:val="22"/>
          <w:szCs w:val="22"/>
          <w:lang w:val="sk-SK"/>
        </w:rPr>
      </w:pPr>
      <w:r w:rsidRPr="002575D2">
        <w:rPr>
          <w:sz w:val="22"/>
          <w:szCs w:val="22"/>
          <w:lang w:val="sk-SK"/>
        </w:rPr>
        <w:t>S</w:t>
      </w:r>
      <w:r w:rsidRPr="00EB00AB">
        <w:rPr>
          <w:szCs w:val="24"/>
          <w:lang w:val="sk-SK"/>
        </w:rPr>
        <w:t>lovenský pozemkový fond Bratislava je zastúpený povereným pracovníkom SPF</w:t>
      </w:r>
      <w:r>
        <w:rPr>
          <w:szCs w:val="24"/>
          <w:lang w:val="sk-SK"/>
        </w:rPr>
        <w:t>.</w:t>
      </w:r>
    </w:p>
    <w:p w14:paraId="49361D15" w14:textId="77777777" w:rsidR="00EB00AB" w:rsidRDefault="00EB00AB" w:rsidP="00EB00AB">
      <w:pPr>
        <w:jc w:val="both"/>
        <w:rPr>
          <w:b/>
          <w:sz w:val="28"/>
          <w:lang w:val="sk-SK"/>
        </w:rPr>
      </w:pPr>
    </w:p>
    <w:p w14:paraId="3C068818" w14:textId="77777777" w:rsidR="00EC0C70" w:rsidRDefault="00EC0C70" w:rsidP="00EB00AB">
      <w:pPr>
        <w:jc w:val="both"/>
        <w:rPr>
          <w:b/>
          <w:sz w:val="28"/>
          <w:lang w:val="sk-SK"/>
        </w:rPr>
      </w:pPr>
    </w:p>
    <w:p w14:paraId="619FD5E9" w14:textId="77777777" w:rsidR="00EC0C70" w:rsidRDefault="00EC0C70" w:rsidP="00EB00AB">
      <w:pPr>
        <w:jc w:val="both"/>
        <w:rPr>
          <w:b/>
          <w:sz w:val="28"/>
          <w:lang w:val="sk-SK"/>
        </w:rPr>
      </w:pPr>
    </w:p>
    <w:p w14:paraId="4BDE39A4" w14:textId="77777777" w:rsidR="00EC0C70" w:rsidRDefault="00EC0C70" w:rsidP="00EB00AB">
      <w:pPr>
        <w:jc w:val="both"/>
        <w:rPr>
          <w:b/>
          <w:sz w:val="28"/>
          <w:lang w:val="sk-SK"/>
        </w:rPr>
      </w:pPr>
    </w:p>
    <w:p w14:paraId="275614EF" w14:textId="77777777" w:rsidR="00EC0C70" w:rsidRDefault="00EC0C70" w:rsidP="00EB00AB">
      <w:pPr>
        <w:jc w:val="both"/>
        <w:rPr>
          <w:b/>
          <w:sz w:val="28"/>
          <w:lang w:val="sk-SK"/>
        </w:rPr>
      </w:pPr>
    </w:p>
    <w:p w14:paraId="2C6DCBD3" w14:textId="77777777" w:rsidR="00EC0C70" w:rsidRPr="00674B07" w:rsidRDefault="00EC0C70" w:rsidP="00EB00AB">
      <w:pPr>
        <w:jc w:val="both"/>
        <w:rPr>
          <w:b/>
          <w:sz w:val="28"/>
          <w:lang w:val="sk-SK"/>
        </w:rPr>
      </w:pPr>
    </w:p>
    <w:p w14:paraId="0B311D92" w14:textId="77777777" w:rsidR="001C78E9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>čl. IV.</w:t>
      </w:r>
    </w:p>
    <w:p w14:paraId="76481B30" w14:textId="77777777" w:rsidR="00FC3E74" w:rsidRDefault="00FC3E74">
      <w:pPr>
        <w:jc w:val="center"/>
        <w:rPr>
          <w:b/>
          <w:sz w:val="28"/>
          <w:lang w:val="sk-SK"/>
        </w:rPr>
      </w:pPr>
    </w:p>
    <w:p w14:paraId="474806A2" w14:textId="77777777" w:rsidR="00EC0C70" w:rsidRPr="00674B07" w:rsidRDefault="00EC0C70">
      <w:pPr>
        <w:jc w:val="center"/>
        <w:rPr>
          <w:b/>
          <w:sz w:val="28"/>
          <w:lang w:val="sk-SK"/>
        </w:rPr>
      </w:pPr>
    </w:p>
    <w:p w14:paraId="31335AFB" w14:textId="77777777" w:rsidR="001C78E9" w:rsidRPr="00674B07" w:rsidRDefault="001C78E9">
      <w:pPr>
        <w:rPr>
          <w:lang w:val="sk-SK"/>
        </w:rPr>
      </w:pPr>
      <w:r w:rsidRPr="00674B07">
        <w:rPr>
          <w:lang w:val="sk-SK"/>
        </w:rPr>
        <w:t>Združenie</w:t>
      </w:r>
      <w:r w:rsidR="00FC3E74">
        <w:rPr>
          <w:lang w:val="sk-SK"/>
        </w:rPr>
        <w:t xml:space="preserve"> prostredníctvom predstavenstva </w:t>
      </w:r>
      <w:r w:rsidRPr="00674B07">
        <w:rPr>
          <w:lang w:val="sk-SK"/>
        </w:rPr>
        <w:t xml:space="preserve"> najmä:</w:t>
      </w:r>
    </w:p>
    <w:p w14:paraId="1A3618C4" w14:textId="77777777" w:rsidR="001C78E9" w:rsidRPr="00674B07" w:rsidRDefault="001C78E9">
      <w:pPr>
        <w:rPr>
          <w:lang w:val="sk-SK"/>
        </w:rPr>
      </w:pPr>
    </w:p>
    <w:p w14:paraId="2860D8EB" w14:textId="77777777" w:rsidR="001C78E9" w:rsidRPr="00674B07" w:rsidRDefault="001C78E9">
      <w:pPr>
        <w:numPr>
          <w:ilvl w:val="0"/>
          <w:numId w:val="9"/>
        </w:numPr>
        <w:jc w:val="both"/>
        <w:rPr>
          <w:lang w:val="sk-SK"/>
        </w:rPr>
      </w:pPr>
      <w:r w:rsidRPr="00674B07">
        <w:rPr>
          <w:lang w:val="sk-SK"/>
        </w:rPr>
        <w:t xml:space="preserve">spolupracuje pri príprave a prerokúvaní úvodných podkladov, projektu </w:t>
      </w:r>
      <w:r w:rsidR="00EB00AB">
        <w:rPr>
          <w:lang w:val="sk-SK"/>
        </w:rPr>
        <w:t xml:space="preserve">jednoduchých </w:t>
      </w:r>
      <w:r w:rsidRPr="00674B07">
        <w:rPr>
          <w:lang w:val="sk-SK"/>
        </w:rPr>
        <w:t>pozemkových úprav a postupu jeho vykonania najmä: ocenenia pozemkov, všeobecných zásad funkčného usporiadania, zásad pre umiestnenie nových pozemkov a návrhu nového priestorového usporiadania pozemkov v rozdeľovacom pláne, pri prerokovaní námietok proti všeobecným zásadám funkčného usporiadania územia, pri prerokovaní námietok proti výpisu z rozdeľovacieho plánu, pri vypracovaní postupu prechodu na hospodárenie v novom usporiadaní,</w:t>
      </w:r>
    </w:p>
    <w:p w14:paraId="266E6E50" w14:textId="77777777" w:rsidR="001C78E9" w:rsidRPr="00674B07" w:rsidRDefault="001C78E9">
      <w:pPr>
        <w:jc w:val="both"/>
        <w:rPr>
          <w:lang w:val="sk-SK"/>
        </w:rPr>
      </w:pPr>
    </w:p>
    <w:p w14:paraId="758ABCB7" w14:textId="77777777" w:rsidR="001C78E9" w:rsidRPr="000C0981" w:rsidRDefault="001C78E9" w:rsidP="000C0981">
      <w:pPr>
        <w:numPr>
          <w:ilvl w:val="0"/>
          <w:numId w:val="9"/>
        </w:numPr>
        <w:jc w:val="both"/>
        <w:rPr>
          <w:lang w:val="sk-SK"/>
        </w:rPr>
      </w:pPr>
      <w:r w:rsidRPr="00674B07">
        <w:rPr>
          <w:lang w:val="sk-SK"/>
        </w:rPr>
        <w:t>predkladá námietky správnemu orgánu k návrhom jednotlivých častí projektu,</w:t>
      </w:r>
    </w:p>
    <w:p w14:paraId="6676A786" w14:textId="77777777" w:rsidR="001C78E9" w:rsidRDefault="001C78E9">
      <w:pPr>
        <w:jc w:val="center"/>
        <w:rPr>
          <w:b/>
          <w:sz w:val="28"/>
          <w:lang w:val="sk-SK"/>
        </w:rPr>
      </w:pPr>
    </w:p>
    <w:p w14:paraId="7105A102" w14:textId="77777777" w:rsidR="00EC0C70" w:rsidRPr="00674B07" w:rsidRDefault="00EC0C70">
      <w:pPr>
        <w:jc w:val="center"/>
        <w:rPr>
          <w:b/>
          <w:sz w:val="28"/>
          <w:lang w:val="sk-SK"/>
        </w:rPr>
      </w:pPr>
    </w:p>
    <w:p w14:paraId="7FFEC80D" w14:textId="77777777" w:rsidR="001C78E9" w:rsidRPr="00674B07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>čl. V.</w:t>
      </w:r>
    </w:p>
    <w:p w14:paraId="6C4DA483" w14:textId="77777777" w:rsidR="001C78E9" w:rsidRDefault="001C78E9">
      <w:pPr>
        <w:rPr>
          <w:lang w:val="sk-SK"/>
        </w:rPr>
      </w:pPr>
    </w:p>
    <w:p w14:paraId="79AD374A" w14:textId="77777777" w:rsidR="00EC0C70" w:rsidRPr="00674B07" w:rsidRDefault="00EC0C70">
      <w:pPr>
        <w:rPr>
          <w:lang w:val="sk-SK"/>
        </w:rPr>
      </w:pPr>
    </w:p>
    <w:p w14:paraId="052EFBE9" w14:textId="77777777" w:rsidR="001C78E9" w:rsidRPr="00674B07" w:rsidRDefault="001C78E9">
      <w:pPr>
        <w:numPr>
          <w:ilvl w:val="0"/>
          <w:numId w:val="11"/>
        </w:numPr>
        <w:ind w:left="0" w:firstLine="0"/>
        <w:jc w:val="both"/>
        <w:rPr>
          <w:lang w:val="sk-SK"/>
        </w:rPr>
      </w:pPr>
      <w:r w:rsidRPr="00674B07">
        <w:rPr>
          <w:lang w:val="sk-SK"/>
        </w:rPr>
        <w:t xml:space="preserve">Najvyšším orgánom združenia je zhromaždenie, </w:t>
      </w:r>
      <w:r w:rsidR="00E21B2E">
        <w:rPr>
          <w:lang w:val="sk-SK"/>
        </w:rPr>
        <w:t>účastníkov pozemkových úprav</w:t>
      </w:r>
      <w:r w:rsidR="00441A7A">
        <w:rPr>
          <w:lang w:val="sk-SK"/>
        </w:rPr>
        <w:t xml:space="preserve"> </w:t>
      </w:r>
      <w:r w:rsidRPr="00674B07">
        <w:rPr>
          <w:lang w:val="sk-SK"/>
        </w:rPr>
        <w:t>(ďalej len "zhromaždenie").</w:t>
      </w:r>
    </w:p>
    <w:p w14:paraId="7682CE04" w14:textId="77777777" w:rsidR="001C78E9" w:rsidRPr="00674B07" w:rsidRDefault="001C78E9">
      <w:pPr>
        <w:jc w:val="both"/>
        <w:rPr>
          <w:lang w:val="sk-SK"/>
        </w:rPr>
      </w:pPr>
    </w:p>
    <w:p w14:paraId="13266E62" w14:textId="77777777" w:rsidR="001C78E9" w:rsidRPr="00674B07" w:rsidRDefault="001C78E9">
      <w:pPr>
        <w:numPr>
          <w:ilvl w:val="0"/>
          <w:numId w:val="11"/>
        </w:numPr>
        <w:jc w:val="both"/>
        <w:rPr>
          <w:lang w:val="sk-SK"/>
        </w:rPr>
      </w:pPr>
      <w:r w:rsidRPr="00674B07">
        <w:rPr>
          <w:lang w:val="sk-SK"/>
        </w:rPr>
        <w:t>Zhromaždenie najmä:</w:t>
      </w:r>
    </w:p>
    <w:p w14:paraId="4465740D" w14:textId="77777777" w:rsidR="001C78E9" w:rsidRPr="00674B07" w:rsidRDefault="001C78E9">
      <w:pPr>
        <w:jc w:val="both"/>
        <w:rPr>
          <w:lang w:val="sk-SK"/>
        </w:rPr>
      </w:pPr>
    </w:p>
    <w:p w14:paraId="0321F762" w14:textId="77777777" w:rsidR="001C78E9" w:rsidRPr="00674B07" w:rsidRDefault="001C78E9">
      <w:pPr>
        <w:numPr>
          <w:ilvl w:val="0"/>
          <w:numId w:val="12"/>
        </w:numPr>
        <w:tabs>
          <w:tab w:val="num" w:pos="720"/>
        </w:tabs>
        <w:ind w:left="720"/>
        <w:jc w:val="both"/>
        <w:rPr>
          <w:lang w:val="sk-SK"/>
        </w:rPr>
      </w:pPr>
      <w:r w:rsidRPr="00674B07">
        <w:rPr>
          <w:lang w:val="sk-SK"/>
        </w:rPr>
        <w:t>schvaľuje stanovy združenia a ich zmeny a doplnky,</w:t>
      </w:r>
    </w:p>
    <w:p w14:paraId="491C2A37" w14:textId="77777777" w:rsidR="001C78E9" w:rsidRDefault="001C78E9" w:rsidP="00E21B2E">
      <w:pPr>
        <w:numPr>
          <w:ilvl w:val="0"/>
          <w:numId w:val="12"/>
        </w:numPr>
        <w:tabs>
          <w:tab w:val="num" w:pos="720"/>
        </w:tabs>
        <w:ind w:left="720"/>
        <w:jc w:val="both"/>
        <w:rPr>
          <w:lang w:val="sk-SK"/>
        </w:rPr>
      </w:pPr>
      <w:r w:rsidRPr="00674B07">
        <w:rPr>
          <w:lang w:val="sk-SK"/>
        </w:rPr>
        <w:t>volí a odvoláva členov predstavenstva,</w:t>
      </w:r>
    </w:p>
    <w:p w14:paraId="588C61FD" w14:textId="77777777" w:rsidR="00CD45C7" w:rsidRPr="00CA6CA3" w:rsidRDefault="00CD45C7" w:rsidP="0066432F">
      <w:pPr>
        <w:tabs>
          <w:tab w:val="num" w:pos="720"/>
        </w:tabs>
        <w:ind w:left="720"/>
        <w:jc w:val="both"/>
        <w:rPr>
          <w:i/>
          <w:lang w:val="sk-SK"/>
        </w:rPr>
      </w:pPr>
    </w:p>
    <w:p w14:paraId="1C9807DF" w14:textId="77777777" w:rsidR="001C78E9" w:rsidRPr="00674B07" w:rsidRDefault="001C78E9">
      <w:pPr>
        <w:ind w:left="360"/>
        <w:jc w:val="both"/>
        <w:rPr>
          <w:lang w:val="sk-SK"/>
        </w:rPr>
      </w:pPr>
    </w:p>
    <w:p w14:paraId="0F72AB24" w14:textId="77777777" w:rsidR="001C78E9" w:rsidRPr="00674B07" w:rsidRDefault="001C78E9">
      <w:pPr>
        <w:numPr>
          <w:ilvl w:val="0"/>
          <w:numId w:val="11"/>
        </w:numPr>
        <w:tabs>
          <w:tab w:val="clear" w:pos="360"/>
          <w:tab w:val="num" w:pos="0"/>
        </w:tabs>
        <w:ind w:left="0" w:firstLine="0"/>
        <w:jc w:val="both"/>
        <w:rPr>
          <w:lang w:val="sk-SK"/>
        </w:rPr>
      </w:pPr>
      <w:r w:rsidRPr="00674B07">
        <w:rPr>
          <w:lang w:val="sk-SK"/>
        </w:rPr>
        <w:t>Zhromaždenie si môže vyhradiť rozhodovanie v ktorejkoľvek veci spadajúcej do pôsobnosti združenia.</w:t>
      </w:r>
    </w:p>
    <w:p w14:paraId="3D1C2F3D" w14:textId="77777777" w:rsidR="001C78E9" w:rsidRPr="0066432F" w:rsidRDefault="001C78E9">
      <w:pPr>
        <w:jc w:val="both"/>
        <w:rPr>
          <w:lang w:val="sk-SK"/>
        </w:rPr>
      </w:pPr>
    </w:p>
    <w:p w14:paraId="7D4D029C" w14:textId="77777777" w:rsidR="001C78E9" w:rsidRPr="0066432F" w:rsidRDefault="001C78E9">
      <w:pPr>
        <w:numPr>
          <w:ilvl w:val="0"/>
          <w:numId w:val="11"/>
        </w:numPr>
        <w:tabs>
          <w:tab w:val="clear" w:pos="360"/>
          <w:tab w:val="num" w:pos="142"/>
        </w:tabs>
        <w:ind w:left="0" w:firstLine="0"/>
        <w:jc w:val="both"/>
        <w:rPr>
          <w:lang w:val="sk-SK"/>
        </w:rPr>
      </w:pPr>
      <w:r w:rsidRPr="0066432F">
        <w:rPr>
          <w:lang w:val="sk-SK"/>
        </w:rPr>
        <w:t>Ak zo zákona alebo stanov nevyplýva niečo iné, uznesenie zhromažden</w:t>
      </w:r>
      <w:r w:rsidR="00CA26D4" w:rsidRPr="0066432F">
        <w:rPr>
          <w:lang w:val="sk-SK"/>
        </w:rPr>
        <w:t xml:space="preserve">ia je prijaté, ak s ním súhlasia </w:t>
      </w:r>
      <w:r w:rsidR="0066432F" w:rsidRPr="0066432F">
        <w:rPr>
          <w:lang w:val="sk-SK"/>
        </w:rPr>
        <w:t xml:space="preserve">prítomní vlastníci, ktorí vlastnia </w:t>
      </w:r>
      <w:r w:rsidR="003B6DED">
        <w:rPr>
          <w:lang w:val="sk-SK"/>
        </w:rPr>
        <w:t>dvojtretinov</w:t>
      </w:r>
      <w:r w:rsidR="00D04312">
        <w:rPr>
          <w:lang w:val="sk-SK"/>
        </w:rPr>
        <w:t>ú väčšinu</w:t>
      </w:r>
      <w:r w:rsidR="0066432F" w:rsidRPr="0066432F">
        <w:rPr>
          <w:lang w:val="sk-SK"/>
        </w:rPr>
        <w:t xml:space="preserve"> výmer</w:t>
      </w:r>
      <w:r w:rsidR="00D04312">
        <w:rPr>
          <w:lang w:val="sk-SK"/>
        </w:rPr>
        <w:t>y</w:t>
      </w:r>
      <w:r w:rsidR="0066432F" w:rsidRPr="0066432F">
        <w:rPr>
          <w:lang w:val="sk-SK"/>
        </w:rPr>
        <w:t xml:space="preserve"> pozemkov z prítomných vlastníkov</w:t>
      </w:r>
      <w:r w:rsidR="00CA26D4" w:rsidRPr="0066432F">
        <w:rPr>
          <w:lang w:val="sk-SK"/>
        </w:rPr>
        <w:t xml:space="preserve"> v obvode jednoduchých pozemkových úprav v </w:t>
      </w:r>
      <w:proofErr w:type="spellStart"/>
      <w:r w:rsidR="00CA26D4" w:rsidRPr="0066432F">
        <w:rPr>
          <w:lang w:val="sk-SK"/>
        </w:rPr>
        <w:t>k.ú</w:t>
      </w:r>
      <w:proofErr w:type="spellEnd"/>
      <w:r w:rsidR="00CA26D4" w:rsidRPr="0066432F">
        <w:rPr>
          <w:lang w:val="sk-SK"/>
        </w:rPr>
        <w:t xml:space="preserve">. </w:t>
      </w:r>
      <w:r w:rsidR="00BB10D7" w:rsidRPr="0066432F">
        <w:rPr>
          <w:lang w:val="sk-SK"/>
        </w:rPr>
        <w:t>Trakovice</w:t>
      </w:r>
      <w:r w:rsidR="00CA26D4" w:rsidRPr="0066432F">
        <w:rPr>
          <w:lang w:val="sk-SK"/>
        </w:rPr>
        <w:t xml:space="preserve">, lokalita </w:t>
      </w:r>
      <w:r w:rsidR="00CA6CA3" w:rsidRPr="0066432F">
        <w:rPr>
          <w:lang w:val="sk-SK"/>
        </w:rPr>
        <w:t xml:space="preserve">Kapustnice a </w:t>
      </w:r>
      <w:proofErr w:type="spellStart"/>
      <w:r w:rsidR="00CA6CA3" w:rsidRPr="0066432F">
        <w:rPr>
          <w:lang w:val="sk-SK"/>
        </w:rPr>
        <w:t>Rúbanice</w:t>
      </w:r>
      <w:proofErr w:type="spellEnd"/>
      <w:r w:rsidR="00BB10D7" w:rsidRPr="0066432F">
        <w:rPr>
          <w:lang w:val="sk-SK"/>
        </w:rPr>
        <w:t>.</w:t>
      </w:r>
      <w:r w:rsidR="007F6014" w:rsidRPr="0066432F">
        <w:rPr>
          <w:lang w:val="sk-SK"/>
        </w:rPr>
        <w:t xml:space="preserve"> </w:t>
      </w:r>
      <w:r w:rsidR="00CD45C7" w:rsidRPr="0066432F">
        <w:rPr>
          <w:lang w:val="sk-SK"/>
        </w:rPr>
        <w:t>Hlasujú len účastníci, ktorí majú ku dňu zvolania vlastnícke právo.</w:t>
      </w:r>
    </w:p>
    <w:p w14:paraId="0E6A1781" w14:textId="77777777" w:rsidR="001C78E9" w:rsidRPr="00674B07" w:rsidRDefault="001C78E9">
      <w:pPr>
        <w:jc w:val="both"/>
        <w:rPr>
          <w:lang w:val="sk-SK"/>
        </w:rPr>
      </w:pPr>
    </w:p>
    <w:p w14:paraId="17147B05" w14:textId="77777777" w:rsidR="001C78E9" w:rsidRDefault="00FB55F5">
      <w:pPr>
        <w:numPr>
          <w:ilvl w:val="0"/>
          <w:numId w:val="11"/>
        </w:numPr>
        <w:tabs>
          <w:tab w:val="clear" w:pos="360"/>
          <w:tab w:val="num" w:pos="0"/>
        </w:tabs>
        <w:ind w:left="0" w:firstLine="0"/>
        <w:jc w:val="both"/>
        <w:rPr>
          <w:lang w:val="sk-SK"/>
        </w:rPr>
      </w:pPr>
      <w:r>
        <w:rPr>
          <w:lang w:val="sk-SK"/>
        </w:rPr>
        <w:t xml:space="preserve">Zhromaždenie zvoláva </w:t>
      </w:r>
      <w:r w:rsidR="001C78E9" w:rsidRPr="00674B07">
        <w:rPr>
          <w:lang w:val="sk-SK"/>
        </w:rPr>
        <w:t xml:space="preserve"> pozvánkou predstavenstvo</w:t>
      </w:r>
      <w:r w:rsidR="000E41D1">
        <w:rPr>
          <w:lang w:val="sk-SK"/>
        </w:rPr>
        <w:t>,</w:t>
      </w:r>
      <w:r w:rsidR="001C78E9" w:rsidRPr="00674B07">
        <w:rPr>
          <w:lang w:val="sk-SK"/>
        </w:rPr>
        <w:t xml:space="preserve"> </w:t>
      </w:r>
      <w:r w:rsidR="00E21B2E">
        <w:rPr>
          <w:lang w:val="sk-SK"/>
        </w:rPr>
        <w:t>ak h</w:t>
      </w:r>
      <w:r>
        <w:rPr>
          <w:lang w:val="sk-SK"/>
        </w:rPr>
        <w:t>o</w:t>
      </w:r>
      <w:r w:rsidR="000E41D1">
        <w:rPr>
          <w:lang w:val="sk-SK"/>
        </w:rPr>
        <w:t xml:space="preserve"> o</w:t>
      </w:r>
      <w:r w:rsidR="0010178E">
        <w:rPr>
          <w:lang w:val="sk-SK"/>
        </w:rPr>
        <w:t xml:space="preserve"> to požiada</w:t>
      </w:r>
      <w:r w:rsidR="00E402A5">
        <w:rPr>
          <w:lang w:val="sk-SK"/>
        </w:rPr>
        <w:t xml:space="preserve"> jedna tre</w:t>
      </w:r>
      <w:r w:rsidR="00610DF4">
        <w:rPr>
          <w:lang w:val="sk-SK"/>
        </w:rPr>
        <w:t>tina účastníkov JPÚ</w:t>
      </w:r>
      <w:r w:rsidR="0010178E">
        <w:rPr>
          <w:lang w:val="sk-SK"/>
        </w:rPr>
        <w:t xml:space="preserve"> v </w:t>
      </w:r>
      <w:proofErr w:type="spellStart"/>
      <w:r w:rsidR="0010178E">
        <w:rPr>
          <w:lang w:val="sk-SK"/>
        </w:rPr>
        <w:t>k.ú</w:t>
      </w:r>
      <w:proofErr w:type="spellEnd"/>
      <w:r w:rsidR="0010178E">
        <w:rPr>
          <w:lang w:val="sk-SK"/>
        </w:rPr>
        <w:t xml:space="preserve">. </w:t>
      </w:r>
      <w:r w:rsidR="00BB10D7">
        <w:rPr>
          <w:lang w:val="sk-SK"/>
        </w:rPr>
        <w:t>Trakovice</w:t>
      </w:r>
      <w:r w:rsidR="0010178E">
        <w:rPr>
          <w:lang w:val="sk-SK"/>
        </w:rPr>
        <w:t xml:space="preserve">, lokalita </w:t>
      </w:r>
      <w:r w:rsidR="00CA6CA3">
        <w:rPr>
          <w:lang w:val="sk-SK"/>
        </w:rPr>
        <w:t xml:space="preserve">Kapustnice a </w:t>
      </w:r>
      <w:proofErr w:type="spellStart"/>
      <w:r w:rsidR="00CA6CA3">
        <w:rPr>
          <w:lang w:val="sk-SK"/>
        </w:rPr>
        <w:t>Rúbanice</w:t>
      </w:r>
      <w:proofErr w:type="spellEnd"/>
      <w:r w:rsidR="000E41D1">
        <w:rPr>
          <w:lang w:val="sk-SK"/>
        </w:rPr>
        <w:t>,</w:t>
      </w:r>
      <w:r w:rsidR="00E21B2E">
        <w:rPr>
          <w:lang w:val="sk-SK"/>
        </w:rPr>
        <w:t xml:space="preserve"> </w:t>
      </w:r>
      <w:r w:rsidR="001C78E9" w:rsidRPr="00674B07">
        <w:rPr>
          <w:lang w:val="sk-SK"/>
        </w:rPr>
        <w:t xml:space="preserve">alebo </w:t>
      </w:r>
      <w:r w:rsidR="00E21B2E">
        <w:rPr>
          <w:lang w:val="sk-SK"/>
        </w:rPr>
        <w:t>Okresný úrad Trnava, pozemkový a lesný odbor</w:t>
      </w:r>
      <w:r w:rsidR="001C78E9" w:rsidRPr="00674B07">
        <w:rPr>
          <w:lang w:val="sk-SK"/>
        </w:rPr>
        <w:t>. O priebehu a výsledkoch rokovania sa spisuje záznam, ktorý podpisuje zapisovateľ a</w:t>
      </w:r>
      <w:r w:rsidR="00445B98">
        <w:rPr>
          <w:lang w:val="sk-SK"/>
        </w:rPr>
        <w:t> predseda</w:t>
      </w:r>
      <w:r w:rsidR="001C78E9" w:rsidRPr="00674B07">
        <w:rPr>
          <w:lang w:val="sk-SK"/>
        </w:rPr>
        <w:t>.</w:t>
      </w:r>
    </w:p>
    <w:p w14:paraId="07C0296A" w14:textId="77777777" w:rsidR="007F6014" w:rsidRDefault="007F6014" w:rsidP="007F6014">
      <w:pPr>
        <w:pStyle w:val="Odsekzoznamu"/>
        <w:rPr>
          <w:lang w:val="sk-SK"/>
        </w:rPr>
      </w:pPr>
    </w:p>
    <w:p w14:paraId="72017CA1" w14:textId="77777777" w:rsidR="007F6014" w:rsidRDefault="007F6014" w:rsidP="007F6014">
      <w:pPr>
        <w:jc w:val="both"/>
        <w:rPr>
          <w:lang w:val="sk-SK"/>
        </w:rPr>
      </w:pPr>
    </w:p>
    <w:p w14:paraId="3E172460" w14:textId="77777777" w:rsidR="007F6014" w:rsidRDefault="007F6014" w:rsidP="007F6014">
      <w:pPr>
        <w:jc w:val="both"/>
        <w:rPr>
          <w:lang w:val="sk-SK"/>
        </w:rPr>
      </w:pPr>
    </w:p>
    <w:p w14:paraId="18DB4255" w14:textId="77777777" w:rsidR="007F6014" w:rsidRDefault="007F6014" w:rsidP="007F6014">
      <w:pPr>
        <w:jc w:val="both"/>
        <w:rPr>
          <w:lang w:val="sk-SK"/>
        </w:rPr>
      </w:pPr>
    </w:p>
    <w:p w14:paraId="2E8C66FC" w14:textId="77777777" w:rsidR="007F6014" w:rsidRDefault="007F6014" w:rsidP="007F6014">
      <w:pPr>
        <w:jc w:val="both"/>
        <w:rPr>
          <w:lang w:val="sk-SK"/>
        </w:rPr>
      </w:pPr>
    </w:p>
    <w:p w14:paraId="5B579C8C" w14:textId="77777777" w:rsidR="007F6014" w:rsidRDefault="007F6014" w:rsidP="007F6014">
      <w:pPr>
        <w:jc w:val="both"/>
        <w:rPr>
          <w:lang w:val="sk-SK"/>
        </w:rPr>
      </w:pPr>
    </w:p>
    <w:p w14:paraId="4B1DA03E" w14:textId="77777777" w:rsidR="007F6014" w:rsidRPr="00674B07" w:rsidRDefault="007F6014" w:rsidP="007F6014">
      <w:pPr>
        <w:jc w:val="both"/>
        <w:rPr>
          <w:lang w:val="sk-SK"/>
        </w:rPr>
      </w:pPr>
    </w:p>
    <w:p w14:paraId="4A994E41" w14:textId="77777777" w:rsidR="001C78E9" w:rsidRPr="00674B07" w:rsidRDefault="001C78E9">
      <w:pPr>
        <w:rPr>
          <w:b/>
          <w:sz w:val="28"/>
          <w:lang w:val="sk-SK"/>
        </w:rPr>
      </w:pPr>
    </w:p>
    <w:p w14:paraId="765BE462" w14:textId="77777777" w:rsidR="001C78E9" w:rsidRPr="00674B07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>čl. VI.</w:t>
      </w:r>
    </w:p>
    <w:p w14:paraId="3E557C76" w14:textId="77777777" w:rsidR="001C78E9" w:rsidRPr="00674B07" w:rsidRDefault="001C78E9">
      <w:pPr>
        <w:rPr>
          <w:lang w:val="sk-SK"/>
        </w:rPr>
      </w:pPr>
    </w:p>
    <w:p w14:paraId="70949441" w14:textId="77777777" w:rsidR="001C78E9" w:rsidRPr="00674B07" w:rsidRDefault="001C78E9" w:rsidP="00CA6CA3">
      <w:pPr>
        <w:jc w:val="both"/>
        <w:rPr>
          <w:lang w:val="sk-SK"/>
        </w:rPr>
      </w:pPr>
    </w:p>
    <w:p w14:paraId="0F087634" w14:textId="77777777" w:rsidR="001C78E9" w:rsidRPr="00CA6CA3" w:rsidRDefault="001C78E9" w:rsidP="00EC0C70">
      <w:pPr>
        <w:numPr>
          <w:ilvl w:val="0"/>
          <w:numId w:val="14"/>
        </w:numPr>
        <w:tabs>
          <w:tab w:val="clear" w:pos="360"/>
        </w:tabs>
        <w:ind w:left="0" w:firstLine="0"/>
        <w:jc w:val="both"/>
        <w:rPr>
          <w:lang w:val="sk-SK"/>
        </w:rPr>
      </w:pPr>
      <w:r w:rsidRPr="00674B07">
        <w:rPr>
          <w:lang w:val="sk-SK"/>
        </w:rPr>
        <w:t xml:space="preserve">Výkonným orgánom združenia je predstavenstvo v počte </w:t>
      </w:r>
      <w:r w:rsidR="00F365EB">
        <w:rPr>
          <w:lang w:val="sk-SK"/>
        </w:rPr>
        <w:t>7</w:t>
      </w:r>
      <w:r w:rsidRPr="004B4CBC">
        <w:rPr>
          <w:color w:val="FF0000"/>
          <w:lang w:val="sk-SK"/>
        </w:rPr>
        <w:t xml:space="preserve"> </w:t>
      </w:r>
      <w:r w:rsidRPr="00DC6225">
        <w:rPr>
          <w:lang w:val="sk-SK"/>
        </w:rPr>
        <w:t>členov,</w:t>
      </w:r>
      <w:r w:rsidRPr="00674B07">
        <w:rPr>
          <w:lang w:val="sk-SK"/>
        </w:rPr>
        <w:t xml:space="preserve"> ktoré zastupuje združenie v konaní o pozemkových úpravách. Predstavenstvo riadi činnosť združenia a rozhoduje vo všetkých záležitostiach, pokiaľ nie sú zákonom, týmito stanovami alebo rozhodnutím zhromaždenia vyhradené inému orgánu. Za svoju činnosť sa z</w:t>
      </w:r>
      <w:r>
        <w:rPr>
          <w:lang w:val="sk-SK"/>
        </w:rPr>
        <w:t>o</w:t>
      </w:r>
      <w:r w:rsidRPr="00674B07">
        <w:rPr>
          <w:lang w:val="sk-SK"/>
        </w:rPr>
        <w:t xml:space="preserve">dpovedá </w:t>
      </w:r>
      <w:r w:rsidRPr="00CA6CA3">
        <w:rPr>
          <w:lang w:val="sk-SK"/>
        </w:rPr>
        <w:t xml:space="preserve">zhromaždeniu. Predstavenstvo je spoločným splnomocnencom účastníkov pozemkových úprav na doručovanie. </w:t>
      </w:r>
      <w:r w:rsidR="00CD45C7" w:rsidRPr="00CA6CA3">
        <w:rPr>
          <w:lang w:val="sk-SK"/>
        </w:rPr>
        <w:t>Každý jeden člen účastník pozemkových úprav má právo navrhovať, voliť a byť volený.</w:t>
      </w:r>
    </w:p>
    <w:p w14:paraId="52AB74A4" w14:textId="77777777" w:rsidR="001C78E9" w:rsidRPr="00674B07" w:rsidRDefault="001C78E9">
      <w:pPr>
        <w:jc w:val="both"/>
        <w:rPr>
          <w:lang w:val="sk-SK"/>
        </w:rPr>
      </w:pPr>
    </w:p>
    <w:p w14:paraId="16A6A9EC" w14:textId="77777777" w:rsidR="001C78E9" w:rsidRPr="00674B07" w:rsidRDefault="001C78E9">
      <w:pPr>
        <w:numPr>
          <w:ilvl w:val="0"/>
          <w:numId w:val="14"/>
        </w:numPr>
        <w:tabs>
          <w:tab w:val="clear" w:pos="360"/>
          <w:tab w:val="num" w:pos="0"/>
        </w:tabs>
        <w:ind w:left="0" w:firstLine="0"/>
        <w:jc w:val="both"/>
        <w:rPr>
          <w:lang w:val="sk-SK"/>
        </w:rPr>
      </w:pPr>
      <w:r w:rsidRPr="00674B07">
        <w:rPr>
          <w:lang w:val="sk-SK"/>
        </w:rPr>
        <w:t>Predstavenstvo volí zo svojich členov predsedu a</w:t>
      </w:r>
      <w:r>
        <w:rPr>
          <w:lang w:val="sk-SK"/>
        </w:rPr>
        <w:t> podpredsedu,</w:t>
      </w:r>
      <w:r w:rsidRPr="00674B07">
        <w:rPr>
          <w:lang w:val="sk-SK"/>
        </w:rPr>
        <w:t xml:space="preserve"> ktorých môže kedykoľvek odvolať.</w:t>
      </w:r>
    </w:p>
    <w:p w14:paraId="12D17D42" w14:textId="77777777" w:rsidR="001C78E9" w:rsidRPr="00674B07" w:rsidRDefault="001C78E9">
      <w:pPr>
        <w:jc w:val="both"/>
        <w:rPr>
          <w:lang w:val="sk-SK"/>
        </w:rPr>
      </w:pPr>
    </w:p>
    <w:p w14:paraId="09BEFB23" w14:textId="77777777" w:rsidR="001C78E9" w:rsidRDefault="001C78E9">
      <w:pPr>
        <w:numPr>
          <w:ilvl w:val="0"/>
          <w:numId w:val="14"/>
        </w:numPr>
        <w:tabs>
          <w:tab w:val="clear" w:pos="360"/>
          <w:tab w:val="num" w:pos="0"/>
        </w:tabs>
        <w:ind w:left="0" w:firstLine="0"/>
        <w:jc w:val="both"/>
        <w:rPr>
          <w:lang w:val="sk-SK"/>
        </w:rPr>
      </w:pPr>
      <w:r w:rsidRPr="00674B07">
        <w:rPr>
          <w:lang w:val="sk-SK"/>
        </w:rPr>
        <w:t>Predseda zvoláva predstavenstvo podľa potreby a organizuje jeho rokovanie. V neprítomnosti predsedu, zastupuje ho podpredseda. O priebehu, obsahu a výsledk</w:t>
      </w:r>
      <w:r>
        <w:rPr>
          <w:lang w:val="sk-SK"/>
        </w:rPr>
        <w:t>och rokovania sa spisuje záznam</w:t>
      </w:r>
      <w:r w:rsidR="00C24B53">
        <w:rPr>
          <w:lang w:val="sk-SK"/>
        </w:rPr>
        <w:t>.</w:t>
      </w:r>
    </w:p>
    <w:p w14:paraId="7EB51CFE" w14:textId="77777777" w:rsidR="00610DF4" w:rsidRPr="00674B07" w:rsidRDefault="00610DF4">
      <w:pPr>
        <w:tabs>
          <w:tab w:val="num" w:pos="0"/>
        </w:tabs>
        <w:jc w:val="both"/>
        <w:rPr>
          <w:lang w:val="sk-SK"/>
        </w:rPr>
      </w:pPr>
    </w:p>
    <w:p w14:paraId="05262DB8" w14:textId="77777777" w:rsidR="001C78E9" w:rsidRPr="00674B07" w:rsidRDefault="001C78E9">
      <w:pPr>
        <w:numPr>
          <w:ilvl w:val="0"/>
          <w:numId w:val="14"/>
        </w:numPr>
        <w:ind w:left="0" w:firstLine="0"/>
        <w:jc w:val="both"/>
        <w:rPr>
          <w:lang w:val="sk-SK"/>
        </w:rPr>
      </w:pPr>
      <w:r w:rsidRPr="00674B07">
        <w:rPr>
          <w:lang w:val="sk-SK"/>
        </w:rPr>
        <w:t xml:space="preserve">Uznesenie predstavenstva je prijaté ak v zákone alebo v týchto stanovách nie je upravené inak, nadpolovičnou väčšinou členov predstavenstva. Pri prerokovaní námietok podľa § 10 ods. 6 zákona rozhoduje dvojtretinová väčšina všetkých členov predstavenstva. Námietky podľa § 13ods. 2 zákona môže podať predstavenstvo ak s tým súhlasia </w:t>
      </w:r>
      <w:r w:rsidR="00D04312">
        <w:rPr>
          <w:lang w:val="sk-SK"/>
        </w:rPr>
        <w:t>4/7</w:t>
      </w:r>
      <w:r w:rsidRPr="00674B07">
        <w:rPr>
          <w:lang w:val="sk-SK"/>
        </w:rPr>
        <w:t xml:space="preserve"> jeho členov.</w:t>
      </w:r>
    </w:p>
    <w:p w14:paraId="24B49F9F" w14:textId="77777777" w:rsidR="001C78E9" w:rsidRPr="00674B07" w:rsidRDefault="001C78E9">
      <w:pPr>
        <w:jc w:val="both"/>
        <w:rPr>
          <w:lang w:val="sk-SK"/>
        </w:rPr>
      </w:pPr>
    </w:p>
    <w:p w14:paraId="405C5DF2" w14:textId="77777777" w:rsidR="00FB55F5" w:rsidRDefault="001C78E9" w:rsidP="00FB55F5">
      <w:pPr>
        <w:numPr>
          <w:ilvl w:val="0"/>
          <w:numId w:val="14"/>
        </w:numPr>
        <w:ind w:left="0" w:firstLine="0"/>
        <w:jc w:val="both"/>
        <w:rPr>
          <w:lang w:val="sk-SK"/>
        </w:rPr>
      </w:pPr>
      <w:r w:rsidRPr="00674B07">
        <w:rPr>
          <w:lang w:val="sk-SK"/>
        </w:rPr>
        <w:t>Za predstavenstvo koná navonok predseda, ktorý zaň podpisuje všetky písomnosti. V neprítomnosti predsedu navonok koná a písomnosti podpisuje podpredseda.</w:t>
      </w:r>
    </w:p>
    <w:p w14:paraId="328CD5D2" w14:textId="77777777" w:rsidR="00EC0C70" w:rsidRPr="0066432F" w:rsidRDefault="00EC0C70" w:rsidP="00EC0C70">
      <w:pPr>
        <w:pStyle w:val="Odsekzoznamu"/>
        <w:rPr>
          <w:lang w:val="sk-SK"/>
        </w:rPr>
      </w:pPr>
    </w:p>
    <w:p w14:paraId="5FF3A903" w14:textId="77777777" w:rsidR="00EC0C70" w:rsidRPr="0066432F" w:rsidRDefault="00EC0C70" w:rsidP="00FB55F5">
      <w:pPr>
        <w:numPr>
          <w:ilvl w:val="0"/>
          <w:numId w:val="14"/>
        </w:numPr>
        <w:ind w:left="0" w:firstLine="0"/>
        <w:jc w:val="both"/>
        <w:rPr>
          <w:lang w:val="sk-SK"/>
        </w:rPr>
      </w:pPr>
      <w:r w:rsidRPr="0066432F">
        <w:rPr>
          <w:lang w:val="sk-SK"/>
        </w:rPr>
        <w:t>Stanovené ustanovenia sa riadia všeobecne záväznými stanoveniami platnými  na území SR</w:t>
      </w:r>
    </w:p>
    <w:p w14:paraId="21A7BC1F" w14:textId="77777777" w:rsidR="001C78E9" w:rsidRPr="00674B07" w:rsidRDefault="001C78E9">
      <w:pPr>
        <w:jc w:val="center"/>
        <w:rPr>
          <w:b/>
          <w:lang w:val="sk-SK"/>
        </w:rPr>
      </w:pPr>
    </w:p>
    <w:p w14:paraId="3AE8B78C" w14:textId="77777777" w:rsidR="001C78E9" w:rsidRPr="00D81B01" w:rsidRDefault="00034A3E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VII.</w:t>
      </w:r>
    </w:p>
    <w:p w14:paraId="0CD637E0" w14:textId="77777777" w:rsidR="001C78E9" w:rsidRPr="00674B07" w:rsidRDefault="001C78E9">
      <w:pPr>
        <w:pStyle w:val="Pta"/>
        <w:tabs>
          <w:tab w:val="clear" w:pos="4536"/>
          <w:tab w:val="clear" w:pos="9072"/>
        </w:tabs>
        <w:rPr>
          <w:lang w:val="sk-SK"/>
        </w:rPr>
      </w:pPr>
    </w:p>
    <w:p w14:paraId="112A40D4" w14:textId="77777777" w:rsidR="001C78E9" w:rsidRPr="00674B07" w:rsidRDefault="001C78E9">
      <w:pPr>
        <w:pStyle w:val="Pta"/>
        <w:tabs>
          <w:tab w:val="clear" w:pos="4536"/>
          <w:tab w:val="clear" w:pos="9072"/>
        </w:tabs>
        <w:jc w:val="both"/>
        <w:rPr>
          <w:lang w:val="sk-SK"/>
        </w:rPr>
      </w:pPr>
    </w:p>
    <w:p w14:paraId="1D05BE30" w14:textId="77777777" w:rsidR="001C78E9" w:rsidRPr="00DC6225" w:rsidRDefault="00AD0B7F" w:rsidP="000E41D1">
      <w:pPr>
        <w:pStyle w:val="Zarkazkladnhotextu"/>
        <w:rPr>
          <w:i/>
        </w:rPr>
      </w:pPr>
      <w:r>
        <w:t>Všetky funkcie v predstavenstve</w:t>
      </w:r>
      <w:r w:rsidR="001C78E9" w:rsidRPr="00674B07">
        <w:t xml:space="preserve"> sú čestné. </w:t>
      </w:r>
      <w:r w:rsidR="00C24B53">
        <w:t xml:space="preserve">Nevyhnutné náklady spojené s činnosťou združenia účastníkov pozemkových úprav hradí </w:t>
      </w:r>
      <w:r w:rsidR="000E41D1">
        <w:t xml:space="preserve">navrhovateľ  </w:t>
      </w:r>
      <w:r w:rsidR="00BB10D7">
        <w:t xml:space="preserve">Ing. </w:t>
      </w:r>
      <w:proofErr w:type="spellStart"/>
      <w:r w:rsidR="00BB10D7">
        <w:t>Martinovič</w:t>
      </w:r>
      <w:proofErr w:type="spellEnd"/>
      <w:r w:rsidR="00BB10D7">
        <w:t>, Kátlovce 342</w:t>
      </w:r>
      <w:r w:rsidR="00610DF4">
        <w:rPr>
          <w:szCs w:val="24"/>
          <w:lang w:eastAsia="cs-CZ"/>
        </w:rPr>
        <w:t>.</w:t>
      </w:r>
    </w:p>
    <w:p w14:paraId="005E019F" w14:textId="77777777" w:rsidR="001C78E9" w:rsidRDefault="001C78E9">
      <w:pPr>
        <w:pStyle w:val="Pta"/>
        <w:tabs>
          <w:tab w:val="clear" w:pos="4536"/>
          <w:tab w:val="clear" w:pos="9072"/>
        </w:tabs>
        <w:rPr>
          <w:lang w:val="sk-SK"/>
        </w:rPr>
      </w:pPr>
    </w:p>
    <w:p w14:paraId="3170DD7F" w14:textId="77777777" w:rsidR="00EC0C70" w:rsidRPr="00674B07" w:rsidRDefault="00EC0C70">
      <w:pPr>
        <w:pStyle w:val="Pta"/>
        <w:tabs>
          <w:tab w:val="clear" w:pos="4536"/>
          <w:tab w:val="clear" w:pos="9072"/>
        </w:tabs>
        <w:rPr>
          <w:lang w:val="sk-SK"/>
        </w:rPr>
      </w:pPr>
    </w:p>
    <w:p w14:paraId="51EE1579" w14:textId="77777777" w:rsidR="001C78E9" w:rsidRPr="00674B07" w:rsidRDefault="001C78E9">
      <w:pPr>
        <w:jc w:val="center"/>
        <w:rPr>
          <w:b/>
          <w:sz w:val="28"/>
          <w:lang w:val="sk-SK"/>
        </w:rPr>
      </w:pPr>
      <w:r w:rsidRPr="00674B07">
        <w:rPr>
          <w:b/>
          <w:sz w:val="28"/>
          <w:lang w:val="sk-SK"/>
        </w:rPr>
        <w:t xml:space="preserve">čl. </w:t>
      </w:r>
      <w:r w:rsidR="00034A3E">
        <w:rPr>
          <w:b/>
          <w:sz w:val="28"/>
          <w:lang w:val="sk-SK"/>
        </w:rPr>
        <w:t>VIII</w:t>
      </w:r>
      <w:r w:rsidRPr="00674B07">
        <w:rPr>
          <w:b/>
          <w:sz w:val="28"/>
          <w:lang w:val="sk-SK"/>
        </w:rPr>
        <w:t>.</w:t>
      </w:r>
    </w:p>
    <w:p w14:paraId="35BA9DFF" w14:textId="77777777" w:rsidR="001C78E9" w:rsidRPr="00674B07" w:rsidRDefault="001C78E9">
      <w:pPr>
        <w:rPr>
          <w:lang w:val="sk-SK"/>
        </w:rPr>
      </w:pPr>
    </w:p>
    <w:p w14:paraId="534C0DB6" w14:textId="77777777" w:rsidR="001C78E9" w:rsidRPr="00674B07" w:rsidRDefault="001C78E9">
      <w:pPr>
        <w:ind w:firstLine="567"/>
        <w:jc w:val="both"/>
        <w:rPr>
          <w:lang w:val="sk-SK"/>
        </w:rPr>
      </w:pPr>
      <w:r w:rsidRPr="00674B07">
        <w:rPr>
          <w:lang w:val="sk-SK"/>
        </w:rPr>
        <w:t xml:space="preserve">Na činnosť združenia účastníkov dohliada </w:t>
      </w:r>
      <w:r w:rsidR="00FB55F5">
        <w:rPr>
          <w:lang w:val="sk-SK"/>
        </w:rPr>
        <w:t>Okresný úrad Trnava, pozemkový a lesný odbor</w:t>
      </w:r>
      <w:r w:rsidRPr="00674B07">
        <w:rPr>
          <w:lang w:val="sk-SK"/>
        </w:rPr>
        <w:t>.</w:t>
      </w:r>
    </w:p>
    <w:p w14:paraId="27B6E34C" w14:textId="77777777" w:rsidR="001C78E9" w:rsidRPr="00674B07" w:rsidRDefault="001C78E9">
      <w:pPr>
        <w:jc w:val="both"/>
        <w:rPr>
          <w:lang w:val="sk-SK"/>
        </w:rPr>
      </w:pPr>
    </w:p>
    <w:p w14:paraId="2E3AAED5" w14:textId="77777777" w:rsidR="001C78E9" w:rsidRPr="00674B07" w:rsidRDefault="001C78E9">
      <w:pPr>
        <w:jc w:val="both"/>
        <w:rPr>
          <w:lang w:val="sk-SK"/>
        </w:rPr>
      </w:pPr>
    </w:p>
    <w:p w14:paraId="1C51DB27" w14:textId="77777777" w:rsidR="001C78E9" w:rsidRPr="00674B07" w:rsidRDefault="001C78E9">
      <w:pPr>
        <w:jc w:val="both"/>
        <w:rPr>
          <w:lang w:val="sk-SK"/>
        </w:rPr>
      </w:pPr>
    </w:p>
    <w:p w14:paraId="0B511C5F" w14:textId="77777777" w:rsidR="001C78E9" w:rsidRPr="00674B07" w:rsidRDefault="001C78E9">
      <w:pPr>
        <w:rPr>
          <w:lang w:val="sk-SK"/>
        </w:rPr>
      </w:pPr>
    </w:p>
    <w:p w14:paraId="41BA1AA4" w14:textId="77777777" w:rsidR="001C78E9" w:rsidRPr="004B4CBC" w:rsidRDefault="001C78E9">
      <w:pPr>
        <w:rPr>
          <w:color w:val="FF0000"/>
          <w:lang w:val="sk-SK"/>
        </w:rPr>
      </w:pPr>
      <w:r w:rsidRPr="00674B07">
        <w:rPr>
          <w:lang w:val="sk-SK"/>
        </w:rPr>
        <w:t xml:space="preserve">Stanovy boli schválené na zhromaždení dňa </w:t>
      </w:r>
      <w:r w:rsidR="0000283E">
        <w:rPr>
          <w:lang w:val="sk-SK"/>
        </w:rPr>
        <w:t xml:space="preserve"> </w:t>
      </w:r>
      <w:r w:rsidR="00CA6CA3">
        <w:rPr>
          <w:lang w:val="sk-SK"/>
        </w:rPr>
        <w:t>.............</w:t>
      </w:r>
    </w:p>
    <w:sectPr w:rsidR="001C78E9" w:rsidRPr="004B4CBC" w:rsidSect="00512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500E2" w14:textId="77777777" w:rsidR="00830BD9" w:rsidRDefault="00830BD9">
      <w:r>
        <w:separator/>
      </w:r>
    </w:p>
  </w:endnote>
  <w:endnote w:type="continuationSeparator" w:id="0">
    <w:p w14:paraId="4B2FAD87" w14:textId="77777777" w:rsidR="00830BD9" w:rsidRDefault="008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8D12C" w14:textId="77777777" w:rsidR="001C78E9" w:rsidRDefault="00A6728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C78E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C78E9">
      <w:rPr>
        <w:rStyle w:val="slostrany"/>
        <w:noProof/>
      </w:rPr>
      <w:t>1</w:t>
    </w:r>
    <w:r>
      <w:rPr>
        <w:rStyle w:val="slostrany"/>
      </w:rPr>
      <w:fldChar w:fldCharType="end"/>
    </w:r>
  </w:p>
  <w:p w14:paraId="693D638B" w14:textId="77777777" w:rsidR="001C78E9" w:rsidRDefault="001C78E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6D6A7" w14:textId="77777777" w:rsidR="001C78E9" w:rsidRDefault="001C78E9" w:rsidP="00674B07">
    <w:pPr>
      <w:pStyle w:val="Pta"/>
      <w:framePr w:wrap="around" w:vAnchor="text" w:hAnchor="margin" w:xAlign="center" w:y="1"/>
      <w:rPr>
        <w:rStyle w:val="slostrany"/>
      </w:rPr>
    </w:pPr>
    <w:r w:rsidRPr="00674B07">
      <w:rPr>
        <w:rStyle w:val="slostrany"/>
      </w:rPr>
      <w:t>-</w:t>
    </w:r>
    <w:r>
      <w:rPr>
        <w:rStyle w:val="slostrany"/>
      </w:rPr>
      <w:t xml:space="preserve"> </w:t>
    </w:r>
    <w:r w:rsidR="00A67282">
      <w:rPr>
        <w:rStyle w:val="slostrany"/>
      </w:rPr>
      <w:fldChar w:fldCharType="begin"/>
    </w:r>
    <w:r>
      <w:rPr>
        <w:rStyle w:val="slostrany"/>
      </w:rPr>
      <w:instrText xml:space="preserve">PAGE  </w:instrText>
    </w:r>
    <w:r w:rsidR="00A67282">
      <w:rPr>
        <w:rStyle w:val="slostrany"/>
      </w:rPr>
      <w:fldChar w:fldCharType="separate"/>
    </w:r>
    <w:r w:rsidR="00092D2E">
      <w:rPr>
        <w:rStyle w:val="slostrany"/>
        <w:noProof/>
      </w:rPr>
      <w:t>1</w:t>
    </w:r>
    <w:r w:rsidR="00A67282">
      <w:rPr>
        <w:rStyle w:val="slostrany"/>
      </w:rPr>
      <w:fldChar w:fldCharType="end"/>
    </w:r>
    <w:r>
      <w:rPr>
        <w:rStyle w:val="slostrany"/>
      </w:rPr>
      <w:t xml:space="preserve"> -</w:t>
    </w:r>
  </w:p>
  <w:p w14:paraId="3225AA7F" w14:textId="77777777" w:rsidR="001C78E9" w:rsidRDefault="001C78E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9FDF" w14:textId="77777777" w:rsidR="00F37B53" w:rsidRDefault="00F37B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680B" w14:textId="77777777" w:rsidR="00830BD9" w:rsidRDefault="00830BD9">
      <w:r>
        <w:separator/>
      </w:r>
    </w:p>
  </w:footnote>
  <w:footnote w:type="continuationSeparator" w:id="0">
    <w:p w14:paraId="33297872" w14:textId="77777777" w:rsidR="00830BD9" w:rsidRDefault="0083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DD7C" w14:textId="77777777" w:rsidR="00F37B53" w:rsidRDefault="00F37B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CE9B" w14:textId="77777777" w:rsidR="00F37B53" w:rsidRDefault="00F37B5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42974" w14:textId="77777777" w:rsidR="00F37B53" w:rsidRDefault="00F37B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D5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41287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D6C09D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E5457D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BA64D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1315C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1500A4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2385B7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C3916F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33E5E0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3A26D6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25138B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2A71CF3"/>
    <w:multiLevelType w:val="hybridMultilevel"/>
    <w:tmpl w:val="EDD8FBA0"/>
    <w:lvl w:ilvl="0" w:tplc="1D40A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069D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DEE34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F0E71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57F00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10F0F4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D50BE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EC5146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3"/>
  </w:num>
  <w:num w:numId="5">
    <w:abstractNumId w:val="6"/>
  </w:num>
  <w:num w:numId="6">
    <w:abstractNumId w:val="14"/>
  </w:num>
  <w:num w:numId="7">
    <w:abstractNumId w:val="5"/>
  </w:num>
  <w:num w:numId="8">
    <w:abstractNumId w:val="17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3"/>
  </w:num>
  <w:num w:numId="17">
    <w:abstractNumId w:val="0"/>
  </w:num>
  <w:num w:numId="18">
    <w:abstractNumId w:val="16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F9"/>
    <w:rsid w:val="00000A08"/>
    <w:rsid w:val="0000283E"/>
    <w:rsid w:val="00015D6B"/>
    <w:rsid w:val="00032808"/>
    <w:rsid w:val="00034A3E"/>
    <w:rsid w:val="00036684"/>
    <w:rsid w:val="00057B9B"/>
    <w:rsid w:val="00075416"/>
    <w:rsid w:val="00092D2E"/>
    <w:rsid w:val="000C0981"/>
    <w:rsid w:val="000E41D1"/>
    <w:rsid w:val="000F6B89"/>
    <w:rsid w:val="0010178E"/>
    <w:rsid w:val="00156C28"/>
    <w:rsid w:val="00183C8C"/>
    <w:rsid w:val="00190359"/>
    <w:rsid w:val="001A1942"/>
    <w:rsid w:val="001A470D"/>
    <w:rsid w:val="001B35F1"/>
    <w:rsid w:val="001C78E9"/>
    <w:rsid w:val="00221751"/>
    <w:rsid w:val="002573F9"/>
    <w:rsid w:val="00270778"/>
    <w:rsid w:val="002C7AFE"/>
    <w:rsid w:val="002D3141"/>
    <w:rsid w:val="002E0348"/>
    <w:rsid w:val="002F49B7"/>
    <w:rsid w:val="003236F7"/>
    <w:rsid w:val="00331D06"/>
    <w:rsid w:val="00331ED5"/>
    <w:rsid w:val="003344A6"/>
    <w:rsid w:val="00356F59"/>
    <w:rsid w:val="00384D42"/>
    <w:rsid w:val="003A299A"/>
    <w:rsid w:val="003B27F4"/>
    <w:rsid w:val="003B6DED"/>
    <w:rsid w:val="00412533"/>
    <w:rsid w:val="00441A7A"/>
    <w:rsid w:val="00445B98"/>
    <w:rsid w:val="00452C98"/>
    <w:rsid w:val="00490514"/>
    <w:rsid w:val="004979E0"/>
    <w:rsid w:val="004B47AE"/>
    <w:rsid w:val="004B4CBC"/>
    <w:rsid w:val="004F2302"/>
    <w:rsid w:val="00506028"/>
    <w:rsid w:val="00510154"/>
    <w:rsid w:val="0051240A"/>
    <w:rsid w:val="00520941"/>
    <w:rsid w:val="005469E1"/>
    <w:rsid w:val="00565E25"/>
    <w:rsid w:val="005A471F"/>
    <w:rsid w:val="00610DF4"/>
    <w:rsid w:val="00614BD8"/>
    <w:rsid w:val="006444B9"/>
    <w:rsid w:val="0066432F"/>
    <w:rsid w:val="00674B07"/>
    <w:rsid w:val="00676506"/>
    <w:rsid w:val="00695245"/>
    <w:rsid w:val="00715912"/>
    <w:rsid w:val="00746B9E"/>
    <w:rsid w:val="00772E16"/>
    <w:rsid w:val="007827C7"/>
    <w:rsid w:val="007F6014"/>
    <w:rsid w:val="00804E67"/>
    <w:rsid w:val="00805CBE"/>
    <w:rsid w:val="00830BD9"/>
    <w:rsid w:val="008367C4"/>
    <w:rsid w:val="00852109"/>
    <w:rsid w:val="00881AEA"/>
    <w:rsid w:val="008A1E95"/>
    <w:rsid w:val="008D6DFA"/>
    <w:rsid w:val="00910ED0"/>
    <w:rsid w:val="0094333A"/>
    <w:rsid w:val="009E3EB4"/>
    <w:rsid w:val="00A0021D"/>
    <w:rsid w:val="00A5250A"/>
    <w:rsid w:val="00A67282"/>
    <w:rsid w:val="00A86AE0"/>
    <w:rsid w:val="00AA3815"/>
    <w:rsid w:val="00AB159E"/>
    <w:rsid w:val="00AB34BF"/>
    <w:rsid w:val="00AD0B7F"/>
    <w:rsid w:val="00AE6C18"/>
    <w:rsid w:val="00B55DF9"/>
    <w:rsid w:val="00BB10D7"/>
    <w:rsid w:val="00BD490F"/>
    <w:rsid w:val="00C24B53"/>
    <w:rsid w:val="00C24D23"/>
    <w:rsid w:val="00C6153F"/>
    <w:rsid w:val="00CA1A37"/>
    <w:rsid w:val="00CA26D4"/>
    <w:rsid w:val="00CA6CA3"/>
    <w:rsid w:val="00CD45C7"/>
    <w:rsid w:val="00D002FE"/>
    <w:rsid w:val="00D02577"/>
    <w:rsid w:val="00D04312"/>
    <w:rsid w:val="00D73B1B"/>
    <w:rsid w:val="00D81B01"/>
    <w:rsid w:val="00DB3524"/>
    <w:rsid w:val="00DC6225"/>
    <w:rsid w:val="00E21B2E"/>
    <w:rsid w:val="00E30984"/>
    <w:rsid w:val="00E3576D"/>
    <w:rsid w:val="00E402A5"/>
    <w:rsid w:val="00E80420"/>
    <w:rsid w:val="00E875FB"/>
    <w:rsid w:val="00E92C39"/>
    <w:rsid w:val="00EB00AB"/>
    <w:rsid w:val="00EC0C70"/>
    <w:rsid w:val="00EC11B8"/>
    <w:rsid w:val="00EF1B85"/>
    <w:rsid w:val="00F365EB"/>
    <w:rsid w:val="00F37B53"/>
    <w:rsid w:val="00F6365A"/>
    <w:rsid w:val="00F649F2"/>
    <w:rsid w:val="00F6637B"/>
    <w:rsid w:val="00F877FD"/>
    <w:rsid w:val="00F912CA"/>
    <w:rsid w:val="00FA5860"/>
    <w:rsid w:val="00FB55F5"/>
    <w:rsid w:val="00FC3E74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7939F"/>
  <w15:docId w15:val="{8F0B9D20-CBB5-4581-98E0-5231CF3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240A"/>
    <w:rPr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51240A"/>
    <w:pPr>
      <w:jc w:val="center"/>
    </w:pPr>
    <w:rPr>
      <w:b/>
      <w:sz w:val="32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DC67A3"/>
    <w:rPr>
      <w:rFonts w:ascii="Cambria" w:eastAsia="Times New Roman" w:hAnsi="Cambria" w:cs="Times New Roman"/>
      <w:b/>
      <w:bCs/>
      <w:kern w:val="28"/>
      <w:sz w:val="32"/>
      <w:szCs w:val="32"/>
      <w:lang w:val="cs-CZ"/>
    </w:rPr>
  </w:style>
  <w:style w:type="paragraph" w:styleId="Pta">
    <w:name w:val="footer"/>
    <w:basedOn w:val="Normlny"/>
    <w:link w:val="PtaChar"/>
    <w:uiPriority w:val="99"/>
    <w:rsid w:val="005124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67A3"/>
    <w:rPr>
      <w:sz w:val="24"/>
      <w:szCs w:val="20"/>
      <w:lang w:val="cs-CZ"/>
    </w:rPr>
  </w:style>
  <w:style w:type="character" w:styleId="slostrany">
    <w:name w:val="page number"/>
    <w:basedOn w:val="Predvolenpsmoodseku"/>
    <w:uiPriority w:val="99"/>
    <w:rsid w:val="0051240A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1240A"/>
    <w:pPr>
      <w:ind w:firstLine="567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67A3"/>
    <w:rPr>
      <w:sz w:val="24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674B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74B07"/>
    <w:rPr>
      <w:rFonts w:cs="Times New Roman"/>
      <w:sz w:val="24"/>
      <w:lang w:val="cs-CZ"/>
    </w:rPr>
  </w:style>
  <w:style w:type="paragraph" w:styleId="Odsekzoznamu">
    <w:name w:val="List Paragraph"/>
    <w:basedOn w:val="Normlny"/>
    <w:uiPriority w:val="34"/>
    <w:qFormat/>
    <w:rsid w:val="00FB55F5"/>
    <w:pPr>
      <w:ind w:left="720"/>
      <w:contextualSpacing/>
    </w:pPr>
  </w:style>
  <w:style w:type="character" w:styleId="Zvraznenie">
    <w:name w:val="Emphasis"/>
    <w:basedOn w:val="Predvolenpsmoodseku"/>
    <w:qFormat/>
    <w:locked/>
    <w:rsid w:val="00441A7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5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5DF9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90C9-886F-4DE5-917D-AF6B3A52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T A N O V Y</vt:lpstr>
    </vt:vector>
  </TitlesOfParts>
  <Company>Okresný úrad v Piešťanoch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N O V Y</dc:title>
  <dc:creator>hbrunovskaNoName</dc:creator>
  <cp:lastModifiedBy>krskova</cp:lastModifiedBy>
  <cp:revision>2</cp:revision>
  <cp:lastPrinted>2019-04-02T08:18:00Z</cp:lastPrinted>
  <dcterms:created xsi:type="dcterms:W3CDTF">2019-04-30T09:39:00Z</dcterms:created>
  <dcterms:modified xsi:type="dcterms:W3CDTF">2019-04-30T09:39:00Z</dcterms:modified>
</cp:coreProperties>
</file>